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DB9179" w14:textId="542751B3" w:rsidR="007D1C33" w:rsidRPr="00AE34F4" w:rsidRDefault="00AE34F4" w:rsidP="007525D6">
      <w:pPr>
        <w:pStyle w:val="BETitreFiche"/>
        <w:ind w:left="0" w:right="0"/>
        <w:rPr>
          <w:lang w:val="nl-NL"/>
        </w:rPr>
      </w:pPr>
      <w:r w:rsidRPr="00AE34F4">
        <w:rPr>
          <w:lang w:val="nl-NL"/>
        </w:rPr>
        <w:t xml:space="preserve">Modelovereenkomst voor de verkoop van </w:t>
      </w:r>
      <w:r>
        <w:rPr>
          <w:lang w:val="nl-NL"/>
        </w:rPr>
        <w:t>zelfverbruik</w:t>
      </w:r>
    </w:p>
    <w:p w14:paraId="760FC471" w14:textId="77777777" w:rsidR="00156FF0" w:rsidRPr="00AE34F4" w:rsidRDefault="00156FF0" w:rsidP="003960A1">
      <w:pPr>
        <w:pStyle w:val="BETitreFiche"/>
        <w:ind w:right="0"/>
        <w:rPr>
          <w:lang w:val="nl-NL"/>
        </w:rPr>
      </w:pPr>
    </w:p>
    <w:p w14:paraId="2D534ED9" w14:textId="77777777" w:rsidR="00081000" w:rsidRPr="00C444E3" w:rsidRDefault="00081000" w:rsidP="00212ED5">
      <w:pPr>
        <w:pStyle w:val="Titre"/>
        <w:ind w:left="0" w:firstLine="0"/>
        <w:jc w:val="left"/>
        <w:rPr>
          <w:lang w:val="nl-NL"/>
        </w:rPr>
      </w:pPr>
      <w:r w:rsidRPr="00C444E3">
        <w:rPr>
          <w:lang w:val="nl-NL"/>
        </w:rPr>
        <w:t>Inleidende opmerkingen</w:t>
      </w:r>
    </w:p>
    <w:p w14:paraId="2931DDE2" w14:textId="77777777" w:rsidR="00A211BC" w:rsidRPr="00C444E3" w:rsidRDefault="00A211BC" w:rsidP="00146E1A">
      <w:pPr>
        <w:ind w:right="0"/>
        <w:jc w:val="left"/>
        <w:rPr>
          <w:lang w:val="nl-NL"/>
        </w:rPr>
      </w:pPr>
    </w:p>
    <w:p w14:paraId="25DB0FC3" w14:textId="77777777" w:rsidR="00984E82" w:rsidRPr="00C444E3" w:rsidRDefault="00984E82" w:rsidP="005154E1">
      <w:pPr>
        <w:ind w:right="0"/>
        <w:rPr>
          <w:sz w:val="20"/>
          <w:szCs w:val="20"/>
          <w:lang w:val="nl-NL"/>
        </w:rPr>
      </w:pPr>
    </w:p>
    <w:p w14:paraId="29A90C11" w14:textId="5F8DDA73" w:rsidR="00B9193A" w:rsidRPr="00752009" w:rsidRDefault="00B37433" w:rsidP="005154E1">
      <w:pPr>
        <w:ind w:right="0"/>
        <w:rPr>
          <w:sz w:val="20"/>
          <w:szCs w:val="20"/>
          <w:lang w:val="nl-NL"/>
        </w:rPr>
      </w:pPr>
      <w:r w:rsidRPr="00752009">
        <w:rPr>
          <w:sz w:val="20"/>
          <w:szCs w:val="20"/>
          <w:lang w:val="nl-NL"/>
        </w:rPr>
        <w:t xml:space="preserve">Dit document is een modelovereenkomst die de contractuele relatie organiseert tussen de </w:t>
      </w:r>
      <w:r w:rsidR="002D00AF">
        <w:rPr>
          <w:sz w:val="20"/>
          <w:szCs w:val="20"/>
          <w:lang w:val="nl-NL"/>
        </w:rPr>
        <w:t>P</w:t>
      </w:r>
      <w:r w:rsidR="00973806" w:rsidRPr="00752009">
        <w:rPr>
          <w:sz w:val="20"/>
          <w:szCs w:val="20"/>
          <w:lang w:val="nl-NL"/>
        </w:rPr>
        <w:t xml:space="preserve">roducent, die eigenaar is van een </w:t>
      </w:r>
      <w:r w:rsidR="00FB1CD5" w:rsidRPr="00752009">
        <w:rPr>
          <w:sz w:val="20"/>
          <w:szCs w:val="20"/>
          <w:lang w:val="nl-NL"/>
        </w:rPr>
        <w:t xml:space="preserve">productie-installatie voor </w:t>
      </w:r>
      <w:r w:rsidR="00595E4A" w:rsidRPr="00752009">
        <w:rPr>
          <w:sz w:val="20"/>
          <w:szCs w:val="20"/>
          <w:lang w:val="nl-NL"/>
        </w:rPr>
        <w:t xml:space="preserve">het opwekken van hernieuwbare elektriciteit </w:t>
      </w:r>
      <w:r w:rsidRPr="00752009">
        <w:rPr>
          <w:sz w:val="20"/>
          <w:szCs w:val="20"/>
          <w:lang w:val="nl-NL"/>
        </w:rPr>
        <w:t>aan de ene kant, en aan de andere kant</w:t>
      </w:r>
      <w:r w:rsidR="002D00AF">
        <w:rPr>
          <w:sz w:val="20"/>
          <w:szCs w:val="20"/>
          <w:lang w:val="nl-NL"/>
        </w:rPr>
        <w:t>,</w:t>
      </w:r>
      <w:r w:rsidR="001F4348" w:rsidRPr="00752009">
        <w:rPr>
          <w:sz w:val="20"/>
          <w:szCs w:val="20"/>
          <w:lang w:val="nl-NL"/>
        </w:rPr>
        <w:t xml:space="preserve"> een </w:t>
      </w:r>
      <w:r w:rsidR="002D00AF">
        <w:rPr>
          <w:sz w:val="20"/>
          <w:szCs w:val="20"/>
          <w:lang w:val="nl-NL"/>
        </w:rPr>
        <w:t>E</w:t>
      </w:r>
      <w:r w:rsidR="001F4348" w:rsidRPr="00752009">
        <w:rPr>
          <w:sz w:val="20"/>
          <w:szCs w:val="20"/>
          <w:lang w:val="nl-NL"/>
        </w:rPr>
        <w:t xml:space="preserve">indafnemer, </w:t>
      </w:r>
      <w:r w:rsidR="00087145" w:rsidRPr="00752009">
        <w:rPr>
          <w:sz w:val="20"/>
          <w:szCs w:val="20"/>
          <w:lang w:val="nl-NL"/>
        </w:rPr>
        <w:t xml:space="preserve">titularis van </w:t>
      </w:r>
      <w:r w:rsidR="007125EC" w:rsidRPr="00752009">
        <w:rPr>
          <w:sz w:val="20"/>
          <w:szCs w:val="20"/>
          <w:lang w:val="nl-NL"/>
        </w:rPr>
        <w:t>het</w:t>
      </w:r>
      <w:r w:rsidR="0069670D" w:rsidRPr="00752009">
        <w:rPr>
          <w:sz w:val="20"/>
          <w:szCs w:val="20"/>
          <w:lang w:val="nl-NL"/>
        </w:rPr>
        <w:t xml:space="preserve"> afnamepunt </w:t>
      </w:r>
      <w:r w:rsidR="0086102D" w:rsidRPr="00752009">
        <w:rPr>
          <w:sz w:val="20"/>
          <w:szCs w:val="20"/>
          <w:lang w:val="nl-NL"/>
        </w:rPr>
        <w:t xml:space="preserve">van de meter </w:t>
      </w:r>
      <w:r w:rsidR="00752009" w:rsidRPr="00752009">
        <w:rPr>
          <w:sz w:val="20"/>
          <w:szCs w:val="20"/>
          <w:lang w:val="nl-NL"/>
        </w:rPr>
        <w:t>waarop de productie-installatie is aangesloten, die</w:t>
      </w:r>
      <w:r w:rsidR="00752009">
        <w:rPr>
          <w:sz w:val="20"/>
          <w:szCs w:val="20"/>
          <w:lang w:val="nl-NL"/>
        </w:rPr>
        <w:t xml:space="preserve"> de zelf verbruikte elektriciteit </w:t>
      </w:r>
      <w:r w:rsidR="009A0E6E">
        <w:rPr>
          <w:sz w:val="20"/>
          <w:szCs w:val="20"/>
          <w:lang w:val="nl-NL"/>
        </w:rPr>
        <w:t xml:space="preserve">in het Brussels Hoofdstedelijk Gewest aankoopt. </w:t>
      </w:r>
    </w:p>
    <w:p w14:paraId="2AA5D5FE" w14:textId="667B38F6" w:rsidR="00396889" w:rsidRPr="00752009" w:rsidRDefault="00784EDF" w:rsidP="00722CC7">
      <w:pPr>
        <w:ind w:right="0"/>
        <w:jc w:val="center"/>
        <w:rPr>
          <w:lang w:val="nl-NL"/>
        </w:rPr>
      </w:pPr>
      <w:r w:rsidRPr="002D69F0">
        <w:rPr>
          <w:rFonts w:cs="Arial"/>
          <w:noProof/>
          <w:color w:val="C0504D" w:themeColor="accent2"/>
        </w:rPr>
        <mc:AlternateContent>
          <mc:Choice Requires="wps">
            <w:drawing>
              <wp:anchor distT="45720" distB="45720" distL="114300" distR="114300" simplePos="0" relativeHeight="251660291" behindDoc="0" locked="0" layoutInCell="1" allowOverlap="1" wp14:anchorId="4D2DE172" wp14:editId="0029A91F">
                <wp:simplePos x="0" y="0"/>
                <wp:positionH relativeFrom="margin">
                  <wp:posOffset>0</wp:posOffset>
                </wp:positionH>
                <wp:positionV relativeFrom="paragraph">
                  <wp:posOffset>216320</wp:posOffset>
                </wp:positionV>
                <wp:extent cx="5800090" cy="1460500"/>
                <wp:effectExtent l="0" t="0" r="10160" b="25400"/>
                <wp:wrapTopAndBottom/>
                <wp:docPr id="73978552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0090" cy="1460500"/>
                        </a:xfrm>
                        <a:prstGeom prst="rect">
                          <a:avLst/>
                        </a:prstGeom>
                        <a:solidFill>
                          <a:schemeClr val="bg1">
                            <a:lumMod val="85000"/>
                          </a:schemeClr>
                        </a:solidFill>
                        <a:ln w="9525">
                          <a:solidFill>
                            <a:schemeClr val="tx1">
                              <a:lumMod val="50000"/>
                              <a:lumOff val="50000"/>
                            </a:schemeClr>
                          </a:solidFill>
                          <a:miter lim="800000"/>
                          <a:headEnd/>
                          <a:tailEnd/>
                        </a:ln>
                      </wps:spPr>
                      <wps:txbx>
                        <w:txbxContent>
                          <w:p w14:paraId="144D7543" w14:textId="77777777" w:rsidR="00784EDF" w:rsidRPr="004152F4" w:rsidRDefault="00784EDF" w:rsidP="00784EDF">
                            <w:pPr>
                              <w:ind w:left="284" w:right="0"/>
                              <w:rPr>
                                <w:rStyle w:val="Accentuation"/>
                                <w:lang w:val="nl-BE"/>
                              </w:rPr>
                            </w:pPr>
                            <w:r w:rsidRPr="004811DC">
                              <w:rPr>
                                <w:rStyle w:val="Accentuation"/>
                                <w:noProof/>
                              </w:rPr>
                              <w:drawing>
                                <wp:inline distT="0" distB="0" distL="0" distR="0" wp14:anchorId="6D5DF6F3" wp14:editId="48D7BB85">
                                  <wp:extent cx="219397" cy="190629"/>
                                  <wp:effectExtent l="0" t="0" r="9525" b="0"/>
                                  <wp:docPr id="10513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1">
                                            <a:extLst>
                                              <a:ext uri="{28A0092B-C50C-407E-A947-70E740481C1C}">
                                                <a14:useLocalDpi xmlns:a14="http://schemas.microsoft.com/office/drawing/2010/main" val="0"/>
                                              </a:ext>
                                            </a:extLst>
                                          </a:blip>
                                          <a:srcRect t="12923" b="26749"/>
                                          <a:stretch/>
                                        </pic:blipFill>
                                        <pic:spPr bwMode="auto">
                                          <a:xfrm>
                                            <a:off x="0" y="0"/>
                                            <a:ext cx="230810" cy="200545"/>
                                          </a:xfrm>
                                          <a:prstGeom prst="rect">
                                            <a:avLst/>
                                          </a:prstGeom>
                                          <a:ln>
                                            <a:noFill/>
                                          </a:ln>
                                          <a:extLst>
                                            <a:ext uri="{53640926-AAD7-44D8-BBD7-CCE9431645EC}">
                                              <a14:shadowObscured xmlns:a14="http://schemas.microsoft.com/office/drawing/2010/main"/>
                                            </a:ext>
                                          </a:extLst>
                                        </pic:spPr>
                                      </pic:pic>
                                    </a:graphicData>
                                  </a:graphic>
                                </wp:inline>
                              </w:drawing>
                            </w:r>
                            <w:r w:rsidRPr="003858BA">
                              <w:rPr>
                                <w:rStyle w:val="Accentuation"/>
                                <w:sz w:val="18"/>
                                <w:szCs w:val="18"/>
                                <w:lang w:val="nl-BE"/>
                              </w:rPr>
                              <w:t xml:space="preserve"> </w:t>
                            </w:r>
                            <w:r w:rsidRPr="004152F4">
                              <w:rPr>
                                <w:rStyle w:val="Accentuation"/>
                                <w:sz w:val="18"/>
                                <w:szCs w:val="18"/>
                                <w:lang w:val="nl-BE"/>
                              </w:rPr>
                              <w:t>Om dit document gemakkelijker te gebruiken, zijn op verschillende plaatsen blokken met dergelijke informatie toegevoegd. Zorg ervoor dat u deze in de definitieve versie van uw overeenkomst verwijdert.</w:t>
                            </w:r>
                          </w:p>
                          <w:p w14:paraId="7A984EB2" w14:textId="77777777" w:rsidR="00784EDF" w:rsidRPr="004152F4" w:rsidRDefault="00784EDF" w:rsidP="00784EDF">
                            <w:pPr>
                              <w:tabs>
                                <w:tab w:val="left" w:pos="284"/>
                              </w:tabs>
                              <w:ind w:left="284" w:right="-72"/>
                              <w:rPr>
                                <w:rStyle w:val="Accentuation"/>
                                <w:lang w:val="nl-BE"/>
                              </w:rPr>
                            </w:pPr>
                          </w:p>
                          <w:p w14:paraId="40100E2E" w14:textId="77777777" w:rsidR="00784EDF" w:rsidRPr="004152F4" w:rsidRDefault="00784EDF" w:rsidP="00784EDF">
                            <w:pPr>
                              <w:tabs>
                                <w:tab w:val="left" w:pos="284"/>
                              </w:tabs>
                              <w:ind w:left="284" w:right="-72"/>
                              <w:rPr>
                                <w:i/>
                                <w:iCs/>
                                <w:sz w:val="18"/>
                                <w:szCs w:val="18"/>
                                <w:lang w:val="nl-BE"/>
                              </w:rPr>
                            </w:pPr>
                            <w:r w:rsidRPr="004152F4">
                              <w:rPr>
                                <w:i/>
                                <w:iCs/>
                                <w:sz w:val="18"/>
                                <w:szCs w:val="18"/>
                                <w:lang w:val="nl-BE"/>
                              </w:rPr>
                              <w:t xml:space="preserve">In dit document wordt de volgende kleurcode gebruikt: </w:t>
                            </w:r>
                          </w:p>
                          <w:p w14:paraId="42FCDCF1" w14:textId="77777777" w:rsidR="00784EDF" w:rsidRPr="004152F4" w:rsidRDefault="00784EDF" w:rsidP="00784EDF">
                            <w:pPr>
                              <w:pStyle w:val="Paragraphedeliste"/>
                              <w:numPr>
                                <w:ilvl w:val="0"/>
                                <w:numId w:val="10"/>
                              </w:numPr>
                              <w:tabs>
                                <w:tab w:val="left" w:pos="284"/>
                              </w:tabs>
                              <w:ind w:left="709" w:right="0" w:hanging="283"/>
                              <w:rPr>
                                <w:i/>
                                <w:iCs/>
                                <w:color w:val="C0504D" w:themeColor="accent2"/>
                                <w:sz w:val="18"/>
                                <w:szCs w:val="18"/>
                                <w:lang w:val="nl-BE"/>
                              </w:rPr>
                            </w:pPr>
                            <w:r w:rsidRPr="004152F4">
                              <w:rPr>
                                <w:i/>
                                <w:iCs/>
                                <w:sz w:val="18"/>
                                <w:szCs w:val="18"/>
                                <w:highlight w:val="darkGray"/>
                                <w:lang w:val="nl-BE"/>
                              </w:rPr>
                              <w:t>Items gemarkeerd in grijs</w:t>
                            </w:r>
                            <w:r w:rsidRPr="004152F4">
                              <w:rPr>
                                <w:i/>
                                <w:iCs/>
                                <w:sz w:val="18"/>
                                <w:szCs w:val="18"/>
                                <w:lang w:val="nl-BE"/>
                              </w:rPr>
                              <w:t xml:space="preserve"> zijn gewijd aan personalisatie: dit zijn verklaringen die moeten worden ingevuld of die een keuze van uw kant vereisen.</w:t>
                            </w:r>
                          </w:p>
                          <w:p w14:paraId="79B4E868" w14:textId="77777777" w:rsidR="00784EDF" w:rsidRPr="004152F4" w:rsidRDefault="00784EDF" w:rsidP="00784EDF">
                            <w:pPr>
                              <w:pStyle w:val="Paragraphedeliste"/>
                              <w:numPr>
                                <w:ilvl w:val="0"/>
                                <w:numId w:val="10"/>
                              </w:numPr>
                              <w:tabs>
                                <w:tab w:val="left" w:pos="284"/>
                              </w:tabs>
                              <w:ind w:left="709" w:right="0" w:hanging="283"/>
                              <w:rPr>
                                <w:i/>
                                <w:iCs/>
                                <w:color w:val="C0504D" w:themeColor="accent2"/>
                                <w:sz w:val="18"/>
                                <w:szCs w:val="18"/>
                                <w:lang w:val="nl-BE"/>
                              </w:rPr>
                            </w:pPr>
                            <w:r w:rsidRPr="004152F4">
                              <w:rPr>
                                <w:i/>
                                <w:iCs/>
                                <w:color w:val="9BBB59" w:themeColor="accent3"/>
                                <w:sz w:val="18"/>
                                <w:szCs w:val="18"/>
                                <w:lang w:val="nl-BE"/>
                              </w:rPr>
                              <w:t>In groen, niet-verplichte opties waarvan u kunt kiezen of u ze al dan niet opneemt in de overeenkomst.</w:t>
                            </w:r>
                          </w:p>
                          <w:p w14:paraId="2C44DC56" w14:textId="77777777" w:rsidR="00784EDF" w:rsidRPr="004152F4" w:rsidRDefault="00784EDF" w:rsidP="00784EDF">
                            <w:pPr>
                              <w:pStyle w:val="Paragraphedeliste"/>
                              <w:numPr>
                                <w:ilvl w:val="0"/>
                                <w:numId w:val="10"/>
                              </w:numPr>
                              <w:tabs>
                                <w:tab w:val="left" w:pos="284"/>
                              </w:tabs>
                              <w:ind w:left="709" w:right="0" w:hanging="283"/>
                              <w:rPr>
                                <w:i/>
                                <w:iCs/>
                                <w:color w:val="31849B" w:themeColor="accent5" w:themeShade="BF"/>
                                <w:sz w:val="18"/>
                                <w:szCs w:val="18"/>
                                <w:lang w:val="nl-BE"/>
                              </w:rPr>
                            </w:pPr>
                            <w:r w:rsidRPr="004152F4">
                              <w:rPr>
                                <w:i/>
                                <w:iCs/>
                                <w:color w:val="31849B" w:themeColor="accent5" w:themeShade="BF"/>
                                <w:sz w:val="18"/>
                                <w:szCs w:val="18"/>
                                <w:lang w:val="nl-BE"/>
                              </w:rPr>
                              <w:t>In blauw, informatie en opmerkingen die u helpen bij het invullen van dit document en die moeten worden verwijderd in de definitieve versie van uw overeenkomst.</w:t>
                            </w:r>
                          </w:p>
                          <w:p w14:paraId="68C5A123" w14:textId="77777777" w:rsidR="00784EDF" w:rsidRPr="00A82D10" w:rsidRDefault="00784EDF" w:rsidP="00784EDF">
                            <w:pPr>
                              <w:ind w:left="284" w:right="0"/>
                              <w:rPr>
                                <w:i/>
                                <w:iCs/>
                                <w:color w:val="C00000"/>
                                <w:sz w:val="18"/>
                                <w:szCs w:val="18"/>
                                <w:lang w:val="nl-B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D2DE172" id="_x0000_t202" coordsize="21600,21600" o:spt="202" path="m,l,21600r21600,l21600,xe">
                <v:stroke joinstyle="miter"/>
                <v:path gradientshapeok="t" o:connecttype="rect"/>
              </v:shapetype>
              <v:shape id="Text Box 3" o:spid="_x0000_s1026" type="#_x0000_t202" style="position:absolute;left:0;text-align:left;margin-left:0;margin-top:17.05pt;width:456.7pt;height:115pt;z-index:25166029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" fillcolor="#d8d8d8 [2732]" strokecolor="gray [1629]">
                <v:textbox>
                  <w:txbxContent>
                    <w:p w14:paraId="144D7543" w14:textId="77777777" w:rsidR="00784EDF" w:rsidRPr="004152F4" w:rsidRDefault="00784EDF" w:rsidP="00784EDF">
                      <w:pPr>
                        <w:ind w:left="284" w:right="0"/>
                        <w:rPr>
                          <w:rStyle w:val="Accentuation"/>
                          <w:lang w:val="nl-BE"/>
                        </w:rPr>
                      </w:pPr>
                      <w:r w:rsidRPr="004811DC">
                        <w:rPr>
                          <w:rStyle w:val="Accentuation"/>
                          <w:noProof/>
                        </w:rPr>
                        <w:drawing>
                          <wp:inline distT="0" distB="0" distL="0" distR="0" wp14:anchorId="6D5DF6F3" wp14:editId="48D7BB85">
                            <wp:extent cx="219397" cy="190629"/>
                            <wp:effectExtent l="0" t="0" r="9525" b="0"/>
                            <wp:docPr id="10513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2">
                                      <a:extLst>
                                        <a:ext uri="{28A0092B-C50C-407E-A947-70E740481C1C}">
                                          <a14:useLocalDpi xmlns:a14="http://schemas.microsoft.com/office/drawing/2010/main" val="0"/>
                                        </a:ext>
                                      </a:extLst>
                                    </a:blip>
                                    <a:srcRect t="12923" b="26749"/>
                                    <a:stretch/>
                                  </pic:blipFill>
                                  <pic:spPr bwMode="auto">
                                    <a:xfrm>
                                      <a:off x="0" y="0"/>
                                      <a:ext cx="230810" cy="200545"/>
                                    </a:xfrm>
                                    <a:prstGeom prst="rect">
                                      <a:avLst/>
                                    </a:prstGeom>
                                    <a:ln>
                                      <a:noFill/>
                                    </a:ln>
                                    <a:extLst>
                                      <a:ext uri="{53640926-AAD7-44D8-BBD7-CCE9431645EC}">
                                        <a14:shadowObscured xmlns:a14="http://schemas.microsoft.com/office/drawing/2010/main"/>
                                      </a:ext>
                                    </a:extLst>
                                  </pic:spPr>
                                </pic:pic>
                              </a:graphicData>
                            </a:graphic>
                          </wp:inline>
                        </w:drawing>
                      </w:r>
                      <w:r w:rsidRPr="003858BA">
                        <w:rPr>
                          <w:rStyle w:val="Accentuation"/>
                          <w:sz w:val="18"/>
                          <w:szCs w:val="18"/>
                          <w:lang w:val="nl-BE"/>
                        </w:rPr>
                        <w:t xml:space="preserve"> </w:t>
                      </w:r>
                      <w:r w:rsidRPr="004152F4">
                        <w:rPr>
                          <w:rStyle w:val="Accentuation"/>
                          <w:sz w:val="18"/>
                          <w:szCs w:val="18"/>
                          <w:lang w:val="nl-BE"/>
                        </w:rPr>
                        <w:t>Om dit document gemakkelijker te gebruiken, zijn op verschillende plaatsen blokken met dergelijke informatie toegevoegd. Zorg ervoor dat u deze in de definitieve versie van uw overeenkomst verwijdert.</w:t>
                      </w:r>
                    </w:p>
                    <w:p w14:paraId="7A984EB2" w14:textId="77777777" w:rsidR="00784EDF" w:rsidRPr="004152F4" w:rsidRDefault="00784EDF" w:rsidP="00784EDF">
                      <w:pPr>
                        <w:tabs>
                          <w:tab w:val="left" w:pos="284"/>
                        </w:tabs>
                        <w:ind w:left="284" w:right="-72"/>
                        <w:rPr>
                          <w:rStyle w:val="Accentuation"/>
                          <w:lang w:val="nl-BE"/>
                        </w:rPr>
                      </w:pPr>
                    </w:p>
                    <w:p w14:paraId="40100E2E" w14:textId="77777777" w:rsidR="00784EDF" w:rsidRPr="004152F4" w:rsidRDefault="00784EDF" w:rsidP="00784EDF">
                      <w:pPr>
                        <w:tabs>
                          <w:tab w:val="left" w:pos="284"/>
                        </w:tabs>
                        <w:ind w:left="284" w:right="-72"/>
                        <w:rPr>
                          <w:i/>
                          <w:iCs/>
                          <w:sz w:val="18"/>
                          <w:szCs w:val="18"/>
                          <w:lang w:val="nl-BE"/>
                        </w:rPr>
                      </w:pPr>
                      <w:r w:rsidRPr="004152F4">
                        <w:rPr>
                          <w:i/>
                          <w:iCs/>
                          <w:sz w:val="18"/>
                          <w:szCs w:val="18"/>
                          <w:lang w:val="nl-BE"/>
                        </w:rPr>
                        <w:t xml:space="preserve">In dit document wordt de volgende kleurcode gebruikt: </w:t>
                      </w:r>
                    </w:p>
                    <w:p w14:paraId="42FCDCF1" w14:textId="77777777" w:rsidR="00784EDF" w:rsidRPr="004152F4" w:rsidRDefault="00784EDF" w:rsidP="00784EDF">
                      <w:pPr>
                        <w:pStyle w:val="Paragraphedeliste"/>
                        <w:numPr>
                          <w:ilvl w:val="0"/>
                          <w:numId w:val="10"/>
                        </w:numPr>
                        <w:tabs>
                          <w:tab w:val="left" w:pos="284"/>
                        </w:tabs>
                        <w:ind w:left="709" w:right="0" w:hanging="283"/>
                        <w:rPr>
                          <w:i/>
                          <w:iCs/>
                          <w:color w:val="C0504D" w:themeColor="accent2"/>
                          <w:sz w:val="18"/>
                          <w:szCs w:val="18"/>
                          <w:lang w:val="nl-BE"/>
                        </w:rPr>
                      </w:pPr>
                      <w:r w:rsidRPr="004152F4">
                        <w:rPr>
                          <w:i/>
                          <w:iCs/>
                          <w:sz w:val="18"/>
                          <w:szCs w:val="18"/>
                          <w:highlight w:val="darkGray"/>
                          <w:lang w:val="nl-BE"/>
                        </w:rPr>
                        <w:t>Items gemarkeerd in grijs</w:t>
                      </w:r>
                      <w:r w:rsidRPr="004152F4">
                        <w:rPr>
                          <w:i/>
                          <w:iCs/>
                          <w:sz w:val="18"/>
                          <w:szCs w:val="18"/>
                          <w:lang w:val="nl-BE"/>
                        </w:rPr>
                        <w:t xml:space="preserve"> zijn gewijd aan personalisatie: dit zijn verklaringen die moeten worden ingevuld of die een keuze van uw kant vereisen.</w:t>
                      </w:r>
                    </w:p>
                    <w:p w14:paraId="79B4E868" w14:textId="77777777" w:rsidR="00784EDF" w:rsidRPr="004152F4" w:rsidRDefault="00784EDF" w:rsidP="00784EDF">
                      <w:pPr>
                        <w:pStyle w:val="Paragraphedeliste"/>
                        <w:numPr>
                          <w:ilvl w:val="0"/>
                          <w:numId w:val="10"/>
                        </w:numPr>
                        <w:tabs>
                          <w:tab w:val="left" w:pos="284"/>
                        </w:tabs>
                        <w:ind w:left="709" w:right="0" w:hanging="283"/>
                        <w:rPr>
                          <w:i/>
                          <w:iCs/>
                          <w:color w:val="C0504D" w:themeColor="accent2"/>
                          <w:sz w:val="18"/>
                          <w:szCs w:val="18"/>
                          <w:lang w:val="nl-BE"/>
                        </w:rPr>
                      </w:pPr>
                      <w:r w:rsidRPr="004152F4">
                        <w:rPr>
                          <w:i/>
                          <w:iCs/>
                          <w:color w:val="9BBB59" w:themeColor="accent3"/>
                          <w:sz w:val="18"/>
                          <w:szCs w:val="18"/>
                          <w:lang w:val="nl-BE"/>
                        </w:rPr>
                        <w:t>In groen, niet-verplichte opties waarvan u kunt kiezen of u ze al dan niet opneemt in de overeenkomst.</w:t>
                      </w:r>
                    </w:p>
                    <w:p w14:paraId="2C44DC56" w14:textId="77777777" w:rsidR="00784EDF" w:rsidRPr="004152F4" w:rsidRDefault="00784EDF" w:rsidP="00784EDF">
                      <w:pPr>
                        <w:pStyle w:val="Paragraphedeliste"/>
                        <w:numPr>
                          <w:ilvl w:val="0"/>
                          <w:numId w:val="10"/>
                        </w:numPr>
                        <w:tabs>
                          <w:tab w:val="left" w:pos="284"/>
                        </w:tabs>
                        <w:ind w:left="709" w:right="0" w:hanging="283"/>
                        <w:rPr>
                          <w:i/>
                          <w:iCs/>
                          <w:color w:val="31849B" w:themeColor="accent5" w:themeShade="BF"/>
                          <w:sz w:val="18"/>
                          <w:szCs w:val="18"/>
                          <w:lang w:val="nl-BE"/>
                        </w:rPr>
                      </w:pPr>
                      <w:r w:rsidRPr="004152F4">
                        <w:rPr>
                          <w:i/>
                          <w:iCs/>
                          <w:color w:val="31849B" w:themeColor="accent5" w:themeShade="BF"/>
                          <w:sz w:val="18"/>
                          <w:szCs w:val="18"/>
                          <w:lang w:val="nl-BE"/>
                        </w:rPr>
                        <w:t>In blauw, informatie en opmerkingen die u helpen bij het invullen van dit document en die moeten worden verwijderd in de definitieve versie van uw overeenkomst.</w:t>
                      </w:r>
                    </w:p>
                    <w:p w14:paraId="68C5A123" w14:textId="77777777" w:rsidR="00784EDF" w:rsidRPr="00A82D10" w:rsidRDefault="00784EDF" w:rsidP="00784EDF">
                      <w:pPr>
                        <w:ind w:left="284" w:right="0"/>
                        <w:rPr>
                          <w:i/>
                          <w:iCs/>
                          <w:color w:val="C00000"/>
                          <w:sz w:val="18"/>
                          <w:szCs w:val="18"/>
                          <w:lang w:val="nl-BE"/>
                        </w:rPr>
                      </w:pPr>
                    </w:p>
                  </w:txbxContent>
                </v:textbox>
                <w10:wrap type="topAndBottom" anchorx="margin"/>
              </v:shape>
            </w:pict>
          </mc:Fallback>
        </mc:AlternateContent>
      </w:r>
      <w:r w:rsidR="000B465E" w:rsidRPr="00752009">
        <w:rPr>
          <w:lang w:val="nl-NL"/>
        </w:rPr>
        <w:t xml:space="preserve"> </w:t>
      </w:r>
    </w:p>
    <w:p w14:paraId="0CAFC5CD" w14:textId="17099A90" w:rsidR="002B369C" w:rsidRPr="00752009" w:rsidRDefault="002B369C" w:rsidP="00230978">
      <w:pPr>
        <w:ind w:right="0"/>
        <w:rPr>
          <w:lang w:val="nl-NL"/>
        </w:rPr>
      </w:pPr>
    </w:p>
    <w:p w14:paraId="112CBDFC" w14:textId="307D0064" w:rsidR="00092C18" w:rsidRPr="00752009" w:rsidRDefault="00092C18" w:rsidP="00230978">
      <w:pPr>
        <w:ind w:right="0"/>
        <w:rPr>
          <w:lang w:val="nl-NL"/>
        </w:rPr>
      </w:pPr>
    </w:p>
    <w:p w14:paraId="2D4FAF34" w14:textId="77777777" w:rsidR="00092C18" w:rsidRPr="00752009" w:rsidRDefault="00092C18" w:rsidP="00230978">
      <w:pPr>
        <w:ind w:right="0"/>
        <w:rPr>
          <w:lang w:val="nl-NL"/>
        </w:rPr>
      </w:pPr>
    </w:p>
    <w:p w14:paraId="1ABE1A09" w14:textId="77777777" w:rsidR="00092C18" w:rsidRPr="00752009" w:rsidRDefault="00092C18">
      <w:pPr>
        <w:ind w:right="0"/>
        <w:jc w:val="left"/>
        <w:rPr>
          <w:lang w:val="nl-NL"/>
        </w:rPr>
      </w:pPr>
      <w:r w:rsidRPr="00752009">
        <w:rPr>
          <w:lang w:val="nl-NL"/>
        </w:rPr>
        <w:br w:type="page"/>
      </w:r>
    </w:p>
    <w:p w14:paraId="6CD39DC2" w14:textId="77777777" w:rsidR="00587D58" w:rsidRDefault="00587D58" w:rsidP="00587D58">
      <w:pPr>
        <w:jc w:val="center"/>
        <w:rPr>
          <w:color w:val="006F90"/>
        </w:rPr>
      </w:pPr>
      <w:r w:rsidRPr="00865CCF">
        <w:rPr>
          <w:b/>
          <w:caps/>
          <w:color w:val="006F90"/>
          <w:sz w:val="36"/>
          <w:szCs w:val="36"/>
        </w:rPr>
        <w:lastRenderedPageBreak/>
        <w:t>Inhoudsopgave</w:t>
      </w:r>
    </w:p>
    <w:p w14:paraId="5B7E300A" w14:textId="51BDFE10" w:rsidR="00B131F6" w:rsidRPr="00C85B8B" w:rsidRDefault="00B131F6" w:rsidP="00B131F6">
      <w:pPr>
        <w:jc w:val="center"/>
        <w:rPr>
          <w:color w:val="006F90"/>
        </w:rPr>
      </w:pPr>
    </w:p>
    <w:p w14:paraId="1F9B4CE4" w14:textId="77777777" w:rsidR="00092C18" w:rsidRDefault="00092C18" w:rsidP="00230978">
      <w:pPr>
        <w:ind w:right="0"/>
      </w:pPr>
    </w:p>
    <w:p w14:paraId="3DA6ED1B" w14:textId="77777777" w:rsidR="00984E82" w:rsidRDefault="00984E82" w:rsidP="00230978">
      <w:pPr>
        <w:ind w:right="0"/>
      </w:pPr>
    </w:p>
    <w:p w14:paraId="5C4BBE11" w14:textId="348F57E7" w:rsidR="00DB426E" w:rsidRDefault="005B4F32">
      <w:pPr>
        <w:pStyle w:val="TM1"/>
        <w:tabs>
          <w:tab w:val="right" w:leader="dot" w:pos="9062"/>
        </w:tabs>
        <w:rPr>
          <w:rFonts w:eastAsiaTheme="minorEastAsia" w:cstheme="minorBidi"/>
          <w:b w:val="0"/>
          <w:bCs w:val="0"/>
          <w:caps w:val="0"/>
          <w:noProof/>
          <w:color w:val="auto"/>
          <w:kern w:val="2"/>
          <w:sz w:val="24"/>
          <w:szCs w:val="24"/>
          <w:lang w:val="fr-BE" w:eastAsia="fr-BE"/>
          <w14:ligatures w14:val="standardContextual"/>
        </w:rPr>
      </w:pPr>
      <w:r>
        <w:rPr>
          <w:rFonts w:asciiTheme="majorHAnsi" w:hAnsiTheme="majorHAnsi"/>
          <w:i/>
          <w:iCs/>
          <w:caps w:val="0"/>
          <w:sz w:val="24"/>
          <w:szCs w:val="24"/>
          <w:u w:val="single"/>
        </w:rPr>
        <w:fldChar w:fldCharType="begin"/>
      </w:r>
      <w:r>
        <w:rPr>
          <w:rFonts w:asciiTheme="majorHAnsi" w:hAnsiTheme="majorHAnsi"/>
          <w:i/>
          <w:iCs/>
          <w:caps w:val="0"/>
          <w:sz w:val="24"/>
          <w:szCs w:val="24"/>
          <w:u w:val="single"/>
        </w:rPr>
        <w:instrText xml:space="preserve"> TOC \o "1-5" \h \z \u </w:instrText>
      </w:r>
      <w:r>
        <w:rPr>
          <w:rFonts w:asciiTheme="majorHAnsi" w:hAnsiTheme="majorHAnsi"/>
          <w:i/>
          <w:iCs/>
          <w:caps w:val="0"/>
          <w:sz w:val="24"/>
          <w:szCs w:val="24"/>
          <w:u w:val="single"/>
        </w:rPr>
        <w:fldChar w:fldCharType="separate"/>
      </w:r>
      <w:hyperlink w:anchor="_Toc207272062" w:history="1">
        <w:r w:rsidR="00DB426E" w:rsidRPr="00994B26">
          <w:rPr>
            <w:rStyle w:val="Lienhypertexte"/>
            <w:noProof/>
            <w:lang w:val="nl-NL"/>
          </w:rPr>
          <w:t>Preambule</w:t>
        </w:r>
        <w:r w:rsidR="00DB426E">
          <w:rPr>
            <w:noProof/>
            <w:webHidden/>
          </w:rPr>
          <w:tab/>
        </w:r>
        <w:r w:rsidR="00DB426E">
          <w:rPr>
            <w:noProof/>
            <w:webHidden/>
          </w:rPr>
          <w:fldChar w:fldCharType="begin"/>
        </w:r>
        <w:r w:rsidR="00DB426E">
          <w:rPr>
            <w:noProof/>
            <w:webHidden/>
          </w:rPr>
          <w:instrText xml:space="preserve"> PAGEREF _Toc207272062 \h </w:instrText>
        </w:r>
        <w:r w:rsidR="00DB426E">
          <w:rPr>
            <w:noProof/>
            <w:webHidden/>
          </w:rPr>
        </w:r>
        <w:r w:rsidR="00DB426E">
          <w:rPr>
            <w:noProof/>
            <w:webHidden/>
          </w:rPr>
          <w:fldChar w:fldCharType="separate"/>
        </w:r>
        <w:r w:rsidR="00DB426E">
          <w:rPr>
            <w:noProof/>
            <w:webHidden/>
          </w:rPr>
          <w:t>4</w:t>
        </w:r>
        <w:r w:rsidR="00DB426E">
          <w:rPr>
            <w:noProof/>
            <w:webHidden/>
          </w:rPr>
          <w:fldChar w:fldCharType="end"/>
        </w:r>
      </w:hyperlink>
    </w:p>
    <w:p w14:paraId="60C780C5" w14:textId="086DE76D" w:rsidR="00DB426E" w:rsidRDefault="00DB426E">
      <w:pPr>
        <w:pStyle w:val="TM1"/>
        <w:tabs>
          <w:tab w:val="right" w:leader="dot" w:pos="9062"/>
        </w:tabs>
        <w:rPr>
          <w:rFonts w:eastAsiaTheme="minorEastAsia" w:cstheme="minorBidi"/>
          <w:b w:val="0"/>
          <w:bCs w:val="0"/>
          <w:caps w:val="0"/>
          <w:noProof/>
          <w:color w:val="auto"/>
          <w:kern w:val="2"/>
          <w:sz w:val="24"/>
          <w:szCs w:val="24"/>
          <w:lang w:val="fr-BE" w:eastAsia="fr-BE"/>
          <w14:ligatures w14:val="standardContextual"/>
        </w:rPr>
      </w:pPr>
      <w:hyperlink w:anchor="_Toc207272063" w:history="1">
        <w:r w:rsidRPr="00994B26">
          <w:rPr>
            <w:rStyle w:val="Lienhypertexte"/>
            <w:noProof/>
            <w:lang w:val="nl-NL"/>
          </w:rPr>
          <w:t>Deel 1 – Algemene bepalingen</w:t>
        </w:r>
        <w:r>
          <w:rPr>
            <w:noProof/>
            <w:webHidden/>
          </w:rPr>
          <w:tab/>
        </w:r>
        <w:r>
          <w:rPr>
            <w:noProof/>
            <w:webHidden/>
          </w:rPr>
          <w:fldChar w:fldCharType="begin"/>
        </w:r>
        <w:r>
          <w:rPr>
            <w:noProof/>
            <w:webHidden/>
          </w:rPr>
          <w:instrText xml:space="preserve"> PAGEREF _Toc207272063 \h </w:instrText>
        </w:r>
        <w:r>
          <w:rPr>
            <w:noProof/>
            <w:webHidden/>
          </w:rPr>
        </w:r>
        <w:r>
          <w:rPr>
            <w:noProof/>
            <w:webHidden/>
          </w:rPr>
          <w:fldChar w:fldCharType="separate"/>
        </w:r>
        <w:r>
          <w:rPr>
            <w:noProof/>
            <w:webHidden/>
          </w:rPr>
          <w:t>5</w:t>
        </w:r>
        <w:r>
          <w:rPr>
            <w:noProof/>
            <w:webHidden/>
          </w:rPr>
          <w:fldChar w:fldCharType="end"/>
        </w:r>
      </w:hyperlink>
    </w:p>
    <w:p w14:paraId="60A3E34D" w14:textId="611D33AC" w:rsidR="00DB426E" w:rsidRDefault="00DB426E">
      <w:pPr>
        <w:pStyle w:val="TM2"/>
        <w:tabs>
          <w:tab w:val="right" w:leader="dot" w:pos="9062"/>
        </w:tabs>
        <w:rPr>
          <w:rFonts w:eastAsiaTheme="minorEastAsia" w:cstheme="minorBidi"/>
          <w:smallCaps w:val="0"/>
          <w:noProof/>
          <w:color w:val="auto"/>
          <w:kern w:val="2"/>
          <w:sz w:val="24"/>
          <w:szCs w:val="24"/>
          <w:lang w:val="fr-BE" w:eastAsia="fr-BE"/>
          <w14:ligatures w14:val="standardContextual"/>
        </w:rPr>
      </w:pPr>
      <w:hyperlink w:anchor="_Toc207272064" w:history="1">
        <w:r w:rsidRPr="00994B26">
          <w:rPr>
            <w:rStyle w:val="Lienhypertexte"/>
            <w:noProof/>
            <w:lang w:val="nl-NL"/>
          </w:rPr>
          <w:t>Artikel 1. Definities</w:t>
        </w:r>
        <w:r>
          <w:rPr>
            <w:noProof/>
            <w:webHidden/>
          </w:rPr>
          <w:tab/>
        </w:r>
        <w:r>
          <w:rPr>
            <w:noProof/>
            <w:webHidden/>
          </w:rPr>
          <w:fldChar w:fldCharType="begin"/>
        </w:r>
        <w:r>
          <w:rPr>
            <w:noProof/>
            <w:webHidden/>
          </w:rPr>
          <w:instrText xml:space="preserve"> PAGEREF _Toc207272064 \h </w:instrText>
        </w:r>
        <w:r>
          <w:rPr>
            <w:noProof/>
            <w:webHidden/>
          </w:rPr>
        </w:r>
        <w:r>
          <w:rPr>
            <w:noProof/>
            <w:webHidden/>
          </w:rPr>
          <w:fldChar w:fldCharType="separate"/>
        </w:r>
        <w:r>
          <w:rPr>
            <w:noProof/>
            <w:webHidden/>
          </w:rPr>
          <w:t>5</w:t>
        </w:r>
        <w:r>
          <w:rPr>
            <w:noProof/>
            <w:webHidden/>
          </w:rPr>
          <w:fldChar w:fldCharType="end"/>
        </w:r>
      </w:hyperlink>
    </w:p>
    <w:p w14:paraId="0A53E3BB" w14:textId="132FC1E4" w:rsidR="00DB426E" w:rsidRDefault="00DB426E">
      <w:pPr>
        <w:pStyle w:val="TM2"/>
        <w:tabs>
          <w:tab w:val="right" w:leader="dot" w:pos="9062"/>
        </w:tabs>
        <w:rPr>
          <w:rFonts w:eastAsiaTheme="minorEastAsia" w:cstheme="minorBidi"/>
          <w:smallCaps w:val="0"/>
          <w:noProof/>
          <w:color w:val="auto"/>
          <w:kern w:val="2"/>
          <w:sz w:val="24"/>
          <w:szCs w:val="24"/>
          <w:lang w:val="fr-BE" w:eastAsia="fr-BE"/>
          <w14:ligatures w14:val="standardContextual"/>
        </w:rPr>
      </w:pPr>
      <w:hyperlink w:anchor="_Toc207272065" w:history="1">
        <w:r w:rsidRPr="00994B26">
          <w:rPr>
            <w:rStyle w:val="Lienhypertexte"/>
            <w:noProof/>
            <w:lang w:val="nl-NL"/>
          </w:rPr>
          <w:t xml:space="preserve">Artikel 2. </w:t>
        </w:r>
        <w:r w:rsidRPr="00994B26">
          <w:rPr>
            <w:rStyle w:val="Lienhypertexte"/>
            <w:noProof/>
            <w:lang w:val="nl-BE"/>
          </w:rPr>
          <w:t>Doel van de overeenkomst</w:t>
        </w:r>
        <w:r>
          <w:rPr>
            <w:noProof/>
            <w:webHidden/>
          </w:rPr>
          <w:tab/>
        </w:r>
        <w:r>
          <w:rPr>
            <w:noProof/>
            <w:webHidden/>
          </w:rPr>
          <w:fldChar w:fldCharType="begin"/>
        </w:r>
        <w:r>
          <w:rPr>
            <w:noProof/>
            <w:webHidden/>
          </w:rPr>
          <w:instrText xml:space="preserve"> PAGEREF _Toc207272065 \h </w:instrText>
        </w:r>
        <w:r>
          <w:rPr>
            <w:noProof/>
            <w:webHidden/>
          </w:rPr>
        </w:r>
        <w:r>
          <w:rPr>
            <w:noProof/>
            <w:webHidden/>
          </w:rPr>
          <w:fldChar w:fldCharType="separate"/>
        </w:r>
        <w:r>
          <w:rPr>
            <w:noProof/>
            <w:webHidden/>
          </w:rPr>
          <w:t>7</w:t>
        </w:r>
        <w:r>
          <w:rPr>
            <w:noProof/>
            <w:webHidden/>
          </w:rPr>
          <w:fldChar w:fldCharType="end"/>
        </w:r>
      </w:hyperlink>
    </w:p>
    <w:p w14:paraId="4F543FD8" w14:textId="42EBDB8A" w:rsidR="00DB426E" w:rsidRDefault="00DB426E">
      <w:pPr>
        <w:pStyle w:val="TM2"/>
        <w:tabs>
          <w:tab w:val="right" w:leader="dot" w:pos="9062"/>
        </w:tabs>
        <w:rPr>
          <w:rFonts w:eastAsiaTheme="minorEastAsia" w:cstheme="minorBidi"/>
          <w:smallCaps w:val="0"/>
          <w:noProof/>
          <w:color w:val="auto"/>
          <w:kern w:val="2"/>
          <w:sz w:val="24"/>
          <w:szCs w:val="24"/>
          <w:lang w:val="fr-BE" w:eastAsia="fr-BE"/>
          <w14:ligatures w14:val="standardContextual"/>
        </w:rPr>
      </w:pPr>
      <w:hyperlink w:anchor="_Toc207272066" w:history="1">
        <w:r w:rsidRPr="00994B26">
          <w:rPr>
            <w:rStyle w:val="Lienhypertexte"/>
            <w:noProof/>
            <w:lang w:val="nl-NL"/>
          </w:rPr>
          <w:t>Artikel 3. Verklaringen</w:t>
        </w:r>
        <w:r>
          <w:rPr>
            <w:noProof/>
            <w:webHidden/>
          </w:rPr>
          <w:tab/>
        </w:r>
        <w:r>
          <w:rPr>
            <w:noProof/>
            <w:webHidden/>
          </w:rPr>
          <w:fldChar w:fldCharType="begin"/>
        </w:r>
        <w:r>
          <w:rPr>
            <w:noProof/>
            <w:webHidden/>
          </w:rPr>
          <w:instrText xml:space="preserve"> PAGEREF _Toc207272066 \h </w:instrText>
        </w:r>
        <w:r>
          <w:rPr>
            <w:noProof/>
            <w:webHidden/>
          </w:rPr>
        </w:r>
        <w:r>
          <w:rPr>
            <w:noProof/>
            <w:webHidden/>
          </w:rPr>
          <w:fldChar w:fldCharType="separate"/>
        </w:r>
        <w:r>
          <w:rPr>
            <w:noProof/>
            <w:webHidden/>
          </w:rPr>
          <w:t>7</w:t>
        </w:r>
        <w:r>
          <w:rPr>
            <w:noProof/>
            <w:webHidden/>
          </w:rPr>
          <w:fldChar w:fldCharType="end"/>
        </w:r>
      </w:hyperlink>
    </w:p>
    <w:p w14:paraId="6E22232C" w14:textId="022E15C9" w:rsidR="00DB426E" w:rsidRDefault="00DB426E">
      <w:pPr>
        <w:pStyle w:val="TM2"/>
        <w:tabs>
          <w:tab w:val="right" w:leader="dot" w:pos="9062"/>
        </w:tabs>
        <w:rPr>
          <w:rFonts w:eastAsiaTheme="minorEastAsia" w:cstheme="minorBidi"/>
          <w:smallCaps w:val="0"/>
          <w:noProof/>
          <w:color w:val="auto"/>
          <w:kern w:val="2"/>
          <w:sz w:val="24"/>
          <w:szCs w:val="24"/>
          <w:lang w:val="fr-BE" w:eastAsia="fr-BE"/>
          <w14:ligatures w14:val="standardContextual"/>
        </w:rPr>
      </w:pPr>
      <w:hyperlink w:anchor="_Toc207272067" w:history="1">
        <w:r w:rsidRPr="00994B26">
          <w:rPr>
            <w:rStyle w:val="Lienhypertexte"/>
            <w:noProof/>
            <w:lang w:val="nl-NL"/>
          </w:rPr>
          <w:t xml:space="preserve">Artikel 4. </w:t>
        </w:r>
        <w:r w:rsidRPr="00994B26">
          <w:rPr>
            <w:rStyle w:val="Lienhypertexte"/>
            <w:noProof/>
            <w:lang w:val="nl-BE"/>
          </w:rPr>
          <w:t>Duur van de overeenkomst</w:t>
        </w:r>
        <w:r>
          <w:rPr>
            <w:noProof/>
            <w:webHidden/>
          </w:rPr>
          <w:tab/>
        </w:r>
        <w:r>
          <w:rPr>
            <w:noProof/>
            <w:webHidden/>
          </w:rPr>
          <w:fldChar w:fldCharType="begin"/>
        </w:r>
        <w:r>
          <w:rPr>
            <w:noProof/>
            <w:webHidden/>
          </w:rPr>
          <w:instrText xml:space="preserve"> PAGEREF _Toc207272067 \h </w:instrText>
        </w:r>
        <w:r>
          <w:rPr>
            <w:noProof/>
            <w:webHidden/>
          </w:rPr>
        </w:r>
        <w:r>
          <w:rPr>
            <w:noProof/>
            <w:webHidden/>
          </w:rPr>
          <w:fldChar w:fldCharType="separate"/>
        </w:r>
        <w:r>
          <w:rPr>
            <w:noProof/>
            <w:webHidden/>
          </w:rPr>
          <w:t>7</w:t>
        </w:r>
        <w:r>
          <w:rPr>
            <w:noProof/>
            <w:webHidden/>
          </w:rPr>
          <w:fldChar w:fldCharType="end"/>
        </w:r>
      </w:hyperlink>
    </w:p>
    <w:p w14:paraId="2EAC49CB" w14:textId="3DD4066E" w:rsidR="00DB426E" w:rsidRDefault="00DB426E">
      <w:pPr>
        <w:pStyle w:val="TM1"/>
        <w:tabs>
          <w:tab w:val="right" w:leader="dot" w:pos="9062"/>
        </w:tabs>
        <w:rPr>
          <w:rFonts w:eastAsiaTheme="minorEastAsia" w:cstheme="minorBidi"/>
          <w:b w:val="0"/>
          <w:bCs w:val="0"/>
          <w:caps w:val="0"/>
          <w:noProof/>
          <w:color w:val="auto"/>
          <w:kern w:val="2"/>
          <w:sz w:val="24"/>
          <w:szCs w:val="24"/>
          <w:lang w:val="fr-BE" w:eastAsia="fr-BE"/>
          <w14:ligatures w14:val="standardContextual"/>
        </w:rPr>
      </w:pPr>
      <w:hyperlink w:anchor="_Toc207272068" w:history="1">
        <w:r w:rsidRPr="00994B26">
          <w:rPr>
            <w:rStyle w:val="Lienhypertexte"/>
            <w:noProof/>
            <w:lang w:val="nl-NL"/>
          </w:rPr>
          <w:t xml:space="preserve">Deel 2 – </w:t>
        </w:r>
        <w:r w:rsidRPr="00994B26">
          <w:rPr>
            <w:rStyle w:val="Lienhypertexte"/>
            <w:noProof/>
            <w:lang w:val="nl-BE"/>
          </w:rPr>
          <w:t>Rechten en verplichtingen van de partijen</w:t>
        </w:r>
        <w:r>
          <w:rPr>
            <w:noProof/>
            <w:webHidden/>
          </w:rPr>
          <w:tab/>
        </w:r>
        <w:r>
          <w:rPr>
            <w:noProof/>
            <w:webHidden/>
          </w:rPr>
          <w:fldChar w:fldCharType="begin"/>
        </w:r>
        <w:r>
          <w:rPr>
            <w:noProof/>
            <w:webHidden/>
          </w:rPr>
          <w:instrText xml:space="preserve"> PAGEREF _Toc207272068 \h </w:instrText>
        </w:r>
        <w:r>
          <w:rPr>
            <w:noProof/>
            <w:webHidden/>
          </w:rPr>
        </w:r>
        <w:r>
          <w:rPr>
            <w:noProof/>
            <w:webHidden/>
          </w:rPr>
          <w:fldChar w:fldCharType="separate"/>
        </w:r>
        <w:r>
          <w:rPr>
            <w:noProof/>
            <w:webHidden/>
          </w:rPr>
          <w:t>8</w:t>
        </w:r>
        <w:r>
          <w:rPr>
            <w:noProof/>
            <w:webHidden/>
          </w:rPr>
          <w:fldChar w:fldCharType="end"/>
        </w:r>
      </w:hyperlink>
    </w:p>
    <w:p w14:paraId="2297BF7F" w14:textId="5B7816BE" w:rsidR="00DB426E" w:rsidRDefault="00DB426E">
      <w:pPr>
        <w:pStyle w:val="TM2"/>
        <w:tabs>
          <w:tab w:val="right" w:leader="dot" w:pos="9062"/>
        </w:tabs>
        <w:rPr>
          <w:rFonts w:eastAsiaTheme="minorEastAsia" w:cstheme="minorBidi"/>
          <w:smallCaps w:val="0"/>
          <w:noProof/>
          <w:color w:val="auto"/>
          <w:kern w:val="2"/>
          <w:sz w:val="24"/>
          <w:szCs w:val="24"/>
          <w:lang w:val="fr-BE" w:eastAsia="fr-BE"/>
          <w14:ligatures w14:val="standardContextual"/>
        </w:rPr>
      </w:pPr>
      <w:hyperlink w:anchor="_Toc207272069" w:history="1">
        <w:r w:rsidRPr="00994B26">
          <w:rPr>
            <w:rStyle w:val="Lienhypertexte"/>
            <w:noProof/>
            <w:lang w:val="nl-NL"/>
          </w:rPr>
          <w:t xml:space="preserve">Artikel 5. </w:t>
        </w:r>
        <w:r w:rsidRPr="00994B26">
          <w:rPr>
            <w:rStyle w:val="Lienhypertexte"/>
            <w:noProof/>
            <w:lang w:val="nl-BE"/>
          </w:rPr>
          <w:t>Rechten en verplichtingen van de Producent</w:t>
        </w:r>
        <w:r>
          <w:rPr>
            <w:noProof/>
            <w:webHidden/>
          </w:rPr>
          <w:tab/>
        </w:r>
        <w:r>
          <w:rPr>
            <w:noProof/>
            <w:webHidden/>
          </w:rPr>
          <w:fldChar w:fldCharType="begin"/>
        </w:r>
        <w:r>
          <w:rPr>
            <w:noProof/>
            <w:webHidden/>
          </w:rPr>
          <w:instrText xml:space="preserve"> PAGEREF _Toc207272069 \h </w:instrText>
        </w:r>
        <w:r>
          <w:rPr>
            <w:noProof/>
            <w:webHidden/>
          </w:rPr>
        </w:r>
        <w:r>
          <w:rPr>
            <w:noProof/>
            <w:webHidden/>
          </w:rPr>
          <w:fldChar w:fldCharType="separate"/>
        </w:r>
        <w:r>
          <w:rPr>
            <w:noProof/>
            <w:webHidden/>
          </w:rPr>
          <w:t>8</w:t>
        </w:r>
        <w:r>
          <w:rPr>
            <w:noProof/>
            <w:webHidden/>
          </w:rPr>
          <w:fldChar w:fldCharType="end"/>
        </w:r>
      </w:hyperlink>
    </w:p>
    <w:p w14:paraId="329A414E" w14:textId="7E79A4BD" w:rsidR="00DB426E" w:rsidRDefault="00DB426E">
      <w:pPr>
        <w:pStyle w:val="TM2"/>
        <w:tabs>
          <w:tab w:val="right" w:leader="dot" w:pos="9062"/>
        </w:tabs>
        <w:rPr>
          <w:rFonts w:eastAsiaTheme="minorEastAsia" w:cstheme="minorBidi"/>
          <w:smallCaps w:val="0"/>
          <w:noProof/>
          <w:color w:val="auto"/>
          <w:kern w:val="2"/>
          <w:sz w:val="24"/>
          <w:szCs w:val="24"/>
          <w:lang w:val="fr-BE" w:eastAsia="fr-BE"/>
          <w14:ligatures w14:val="standardContextual"/>
        </w:rPr>
      </w:pPr>
      <w:hyperlink w:anchor="_Toc207272070" w:history="1">
        <w:r w:rsidRPr="00994B26">
          <w:rPr>
            <w:rStyle w:val="Lienhypertexte"/>
            <w:noProof/>
            <w:lang w:val="nl-NL"/>
          </w:rPr>
          <w:t xml:space="preserve">Artikel 6. </w:t>
        </w:r>
        <w:r w:rsidRPr="00994B26">
          <w:rPr>
            <w:rStyle w:val="Lienhypertexte"/>
            <w:noProof/>
            <w:lang w:val="nl-BE"/>
          </w:rPr>
          <w:t xml:space="preserve">Rechten en verplichtingen van </w:t>
        </w:r>
        <w:r w:rsidRPr="00994B26">
          <w:rPr>
            <w:rStyle w:val="Lienhypertexte"/>
            <w:noProof/>
            <w:lang w:val="nl-NL"/>
          </w:rPr>
          <w:t>de afnemer</w:t>
        </w:r>
        <w:r>
          <w:rPr>
            <w:noProof/>
            <w:webHidden/>
          </w:rPr>
          <w:tab/>
        </w:r>
        <w:r>
          <w:rPr>
            <w:noProof/>
            <w:webHidden/>
          </w:rPr>
          <w:fldChar w:fldCharType="begin"/>
        </w:r>
        <w:r>
          <w:rPr>
            <w:noProof/>
            <w:webHidden/>
          </w:rPr>
          <w:instrText xml:space="preserve"> PAGEREF _Toc207272070 \h </w:instrText>
        </w:r>
        <w:r>
          <w:rPr>
            <w:noProof/>
            <w:webHidden/>
          </w:rPr>
        </w:r>
        <w:r>
          <w:rPr>
            <w:noProof/>
            <w:webHidden/>
          </w:rPr>
          <w:fldChar w:fldCharType="separate"/>
        </w:r>
        <w:r>
          <w:rPr>
            <w:noProof/>
            <w:webHidden/>
          </w:rPr>
          <w:t>8</w:t>
        </w:r>
        <w:r>
          <w:rPr>
            <w:noProof/>
            <w:webHidden/>
          </w:rPr>
          <w:fldChar w:fldCharType="end"/>
        </w:r>
      </w:hyperlink>
    </w:p>
    <w:p w14:paraId="62C822D4" w14:textId="12BBE06B" w:rsidR="00DB426E" w:rsidRDefault="00DB426E">
      <w:pPr>
        <w:pStyle w:val="TM1"/>
        <w:tabs>
          <w:tab w:val="right" w:leader="dot" w:pos="9062"/>
        </w:tabs>
        <w:rPr>
          <w:rFonts w:eastAsiaTheme="minorEastAsia" w:cstheme="minorBidi"/>
          <w:b w:val="0"/>
          <w:bCs w:val="0"/>
          <w:caps w:val="0"/>
          <w:noProof/>
          <w:color w:val="auto"/>
          <w:kern w:val="2"/>
          <w:sz w:val="24"/>
          <w:szCs w:val="24"/>
          <w:lang w:val="fr-BE" w:eastAsia="fr-BE"/>
          <w14:ligatures w14:val="standardContextual"/>
        </w:rPr>
      </w:pPr>
      <w:hyperlink w:anchor="_Toc207272071" w:history="1">
        <w:r w:rsidRPr="00994B26">
          <w:rPr>
            <w:rStyle w:val="Lienhypertexte"/>
            <w:noProof/>
            <w:lang w:val="nl-NL"/>
          </w:rPr>
          <w:t>Deel 3 – regels en voorwaarden voor de verkoop van zelf verbruikte elektriciteit</w:t>
        </w:r>
        <w:r>
          <w:rPr>
            <w:noProof/>
            <w:webHidden/>
          </w:rPr>
          <w:tab/>
        </w:r>
        <w:r>
          <w:rPr>
            <w:noProof/>
            <w:webHidden/>
          </w:rPr>
          <w:fldChar w:fldCharType="begin"/>
        </w:r>
        <w:r>
          <w:rPr>
            <w:noProof/>
            <w:webHidden/>
          </w:rPr>
          <w:instrText xml:space="preserve"> PAGEREF _Toc207272071 \h </w:instrText>
        </w:r>
        <w:r>
          <w:rPr>
            <w:noProof/>
            <w:webHidden/>
          </w:rPr>
        </w:r>
        <w:r>
          <w:rPr>
            <w:noProof/>
            <w:webHidden/>
          </w:rPr>
          <w:fldChar w:fldCharType="separate"/>
        </w:r>
        <w:r>
          <w:rPr>
            <w:noProof/>
            <w:webHidden/>
          </w:rPr>
          <w:t>9</w:t>
        </w:r>
        <w:r>
          <w:rPr>
            <w:noProof/>
            <w:webHidden/>
          </w:rPr>
          <w:fldChar w:fldCharType="end"/>
        </w:r>
      </w:hyperlink>
    </w:p>
    <w:p w14:paraId="32ED0286" w14:textId="42807210" w:rsidR="00DB426E" w:rsidRDefault="00DB426E">
      <w:pPr>
        <w:pStyle w:val="TM2"/>
        <w:tabs>
          <w:tab w:val="right" w:leader="dot" w:pos="9062"/>
        </w:tabs>
        <w:rPr>
          <w:rFonts w:eastAsiaTheme="minorEastAsia" w:cstheme="minorBidi"/>
          <w:smallCaps w:val="0"/>
          <w:noProof/>
          <w:color w:val="auto"/>
          <w:kern w:val="2"/>
          <w:sz w:val="24"/>
          <w:szCs w:val="24"/>
          <w:lang w:val="fr-BE" w:eastAsia="fr-BE"/>
          <w14:ligatures w14:val="standardContextual"/>
        </w:rPr>
      </w:pPr>
      <w:hyperlink w:anchor="_Toc207272072" w:history="1">
        <w:r w:rsidRPr="00994B26">
          <w:rPr>
            <w:rStyle w:val="Lienhypertexte"/>
            <w:noProof/>
            <w:lang w:val="nl-NL"/>
          </w:rPr>
          <w:t>Artikel 7. Berekening van gegevens over zelfverbruik</w:t>
        </w:r>
        <w:r>
          <w:rPr>
            <w:noProof/>
            <w:webHidden/>
          </w:rPr>
          <w:tab/>
        </w:r>
        <w:r>
          <w:rPr>
            <w:noProof/>
            <w:webHidden/>
          </w:rPr>
          <w:fldChar w:fldCharType="begin"/>
        </w:r>
        <w:r>
          <w:rPr>
            <w:noProof/>
            <w:webHidden/>
          </w:rPr>
          <w:instrText xml:space="preserve"> PAGEREF _Toc207272072 \h </w:instrText>
        </w:r>
        <w:r>
          <w:rPr>
            <w:noProof/>
            <w:webHidden/>
          </w:rPr>
        </w:r>
        <w:r>
          <w:rPr>
            <w:noProof/>
            <w:webHidden/>
          </w:rPr>
          <w:fldChar w:fldCharType="separate"/>
        </w:r>
        <w:r>
          <w:rPr>
            <w:noProof/>
            <w:webHidden/>
          </w:rPr>
          <w:t>9</w:t>
        </w:r>
        <w:r>
          <w:rPr>
            <w:noProof/>
            <w:webHidden/>
          </w:rPr>
          <w:fldChar w:fldCharType="end"/>
        </w:r>
      </w:hyperlink>
    </w:p>
    <w:p w14:paraId="49868A8C" w14:textId="4E380461" w:rsidR="00DB426E" w:rsidRDefault="00DB426E">
      <w:pPr>
        <w:pStyle w:val="TM2"/>
        <w:tabs>
          <w:tab w:val="right" w:leader="dot" w:pos="9062"/>
        </w:tabs>
        <w:rPr>
          <w:rFonts w:eastAsiaTheme="minorEastAsia" w:cstheme="minorBidi"/>
          <w:smallCaps w:val="0"/>
          <w:noProof/>
          <w:color w:val="auto"/>
          <w:kern w:val="2"/>
          <w:sz w:val="24"/>
          <w:szCs w:val="24"/>
          <w:lang w:val="fr-BE" w:eastAsia="fr-BE"/>
          <w14:ligatures w14:val="standardContextual"/>
        </w:rPr>
      </w:pPr>
      <w:hyperlink w:anchor="_Toc207272073" w:history="1">
        <w:r w:rsidRPr="00994B26">
          <w:rPr>
            <w:rStyle w:val="Lienhypertexte"/>
            <w:noProof/>
            <w:lang w:val="nl-NL"/>
          </w:rPr>
          <w:t>Artikel 8. prijs voor zelf verbruikte elektriciteit</w:t>
        </w:r>
        <w:r>
          <w:rPr>
            <w:noProof/>
            <w:webHidden/>
          </w:rPr>
          <w:tab/>
        </w:r>
        <w:r>
          <w:rPr>
            <w:noProof/>
            <w:webHidden/>
          </w:rPr>
          <w:fldChar w:fldCharType="begin"/>
        </w:r>
        <w:r>
          <w:rPr>
            <w:noProof/>
            <w:webHidden/>
          </w:rPr>
          <w:instrText xml:space="preserve"> PAGEREF _Toc207272073 \h </w:instrText>
        </w:r>
        <w:r>
          <w:rPr>
            <w:noProof/>
            <w:webHidden/>
          </w:rPr>
        </w:r>
        <w:r>
          <w:rPr>
            <w:noProof/>
            <w:webHidden/>
          </w:rPr>
          <w:fldChar w:fldCharType="separate"/>
        </w:r>
        <w:r>
          <w:rPr>
            <w:noProof/>
            <w:webHidden/>
          </w:rPr>
          <w:t>9</w:t>
        </w:r>
        <w:r>
          <w:rPr>
            <w:noProof/>
            <w:webHidden/>
          </w:rPr>
          <w:fldChar w:fldCharType="end"/>
        </w:r>
      </w:hyperlink>
    </w:p>
    <w:p w14:paraId="497DFBB8" w14:textId="471C7AFF" w:rsidR="00DB426E" w:rsidRDefault="00DB426E">
      <w:pPr>
        <w:pStyle w:val="TM2"/>
        <w:tabs>
          <w:tab w:val="right" w:leader="dot" w:pos="9062"/>
        </w:tabs>
        <w:rPr>
          <w:rFonts w:eastAsiaTheme="minorEastAsia" w:cstheme="minorBidi"/>
          <w:smallCaps w:val="0"/>
          <w:noProof/>
          <w:color w:val="auto"/>
          <w:kern w:val="2"/>
          <w:sz w:val="24"/>
          <w:szCs w:val="24"/>
          <w:lang w:val="fr-BE" w:eastAsia="fr-BE"/>
          <w14:ligatures w14:val="standardContextual"/>
        </w:rPr>
      </w:pPr>
      <w:hyperlink w:anchor="_Toc207272074" w:history="1">
        <w:r w:rsidRPr="00994B26">
          <w:rPr>
            <w:rStyle w:val="Lienhypertexte"/>
            <w:noProof/>
            <w:lang w:val="nl-NL"/>
          </w:rPr>
          <w:t xml:space="preserve">Artikel 9. </w:t>
        </w:r>
        <w:r w:rsidRPr="00994B26">
          <w:rPr>
            <w:rStyle w:val="Lienhypertexte"/>
            <w:noProof/>
            <w:lang w:val="nl-BE"/>
          </w:rPr>
          <w:t>Facturering van</w:t>
        </w:r>
        <w:r w:rsidRPr="00994B26">
          <w:rPr>
            <w:rStyle w:val="Lienhypertexte"/>
            <w:noProof/>
            <w:lang w:val="nl-NL"/>
          </w:rPr>
          <w:t xml:space="preserve"> zelf verbruikte elektriciteit</w:t>
        </w:r>
        <w:r>
          <w:rPr>
            <w:noProof/>
            <w:webHidden/>
          </w:rPr>
          <w:tab/>
        </w:r>
        <w:r>
          <w:rPr>
            <w:noProof/>
            <w:webHidden/>
          </w:rPr>
          <w:fldChar w:fldCharType="begin"/>
        </w:r>
        <w:r>
          <w:rPr>
            <w:noProof/>
            <w:webHidden/>
          </w:rPr>
          <w:instrText xml:space="preserve"> PAGEREF _Toc207272074 \h </w:instrText>
        </w:r>
        <w:r>
          <w:rPr>
            <w:noProof/>
            <w:webHidden/>
          </w:rPr>
        </w:r>
        <w:r>
          <w:rPr>
            <w:noProof/>
            <w:webHidden/>
          </w:rPr>
          <w:fldChar w:fldCharType="separate"/>
        </w:r>
        <w:r>
          <w:rPr>
            <w:noProof/>
            <w:webHidden/>
          </w:rPr>
          <w:t>10</w:t>
        </w:r>
        <w:r>
          <w:rPr>
            <w:noProof/>
            <w:webHidden/>
          </w:rPr>
          <w:fldChar w:fldCharType="end"/>
        </w:r>
      </w:hyperlink>
    </w:p>
    <w:p w14:paraId="012E9A0A" w14:textId="71FE198D" w:rsidR="00DB426E" w:rsidRDefault="00DB426E">
      <w:pPr>
        <w:pStyle w:val="TM2"/>
        <w:tabs>
          <w:tab w:val="right" w:leader="dot" w:pos="9062"/>
        </w:tabs>
        <w:rPr>
          <w:rFonts w:eastAsiaTheme="minorEastAsia" w:cstheme="minorBidi"/>
          <w:smallCaps w:val="0"/>
          <w:noProof/>
          <w:color w:val="auto"/>
          <w:kern w:val="2"/>
          <w:sz w:val="24"/>
          <w:szCs w:val="24"/>
          <w:lang w:val="fr-BE" w:eastAsia="fr-BE"/>
          <w14:ligatures w14:val="standardContextual"/>
        </w:rPr>
      </w:pPr>
      <w:hyperlink w:anchor="_Toc207272075" w:history="1">
        <w:r w:rsidRPr="00994B26">
          <w:rPr>
            <w:rStyle w:val="Lienhypertexte"/>
            <w:noProof/>
            <w:lang w:val="nl-NL"/>
          </w:rPr>
          <w:t xml:space="preserve">Artikel 10. </w:t>
        </w:r>
        <w:r w:rsidRPr="00994B26">
          <w:rPr>
            <w:rStyle w:val="Lienhypertexte"/>
            <w:noProof/>
            <w:lang w:val="nl-BE"/>
          </w:rPr>
          <w:t>Procedure in geval van wanbetaling</w:t>
        </w:r>
        <w:r>
          <w:rPr>
            <w:noProof/>
            <w:webHidden/>
          </w:rPr>
          <w:tab/>
        </w:r>
        <w:r>
          <w:rPr>
            <w:noProof/>
            <w:webHidden/>
          </w:rPr>
          <w:fldChar w:fldCharType="begin"/>
        </w:r>
        <w:r>
          <w:rPr>
            <w:noProof/>
            <w:webHidden/>
          </w:rPr>
          <w:instrText xml:space="preserve"> PAGEREF _Toc207272075 \h </w:instrText>
        </w:r>
        <w:r>
          <w:rPr>
            <w:noProof/>
            <w:webHidden/>
          </w:rPr>
        </w:r>
        <w:r>
          <w:rPr>
            <w:noProof/>
            <w:webHidden/>
          </w:rPr>
          <w:fldChar w:fldCharType="separate"/>
        </w:r>
        <w:r>
          <w:rPr>
            <w:noProof/>
            <w:webHidden/>
          </w:rPr>
          <w:t>10</w:t>
        </w:r>
        <w:r>
          <w:rPr>
            <w:noProof/>
            <w:webHidden/>
          </w:rPr>
          <w:fldChar w:fldCharType="end"/>
        </w:r>
      </w:hyperlink>
    </w:p>
    <w:p w14:paraId="73D81D17" w14:textId="451DFF6A" w:rsidR="00DB426E" w:rsidRDefault="00DB426E">
      <w:pPr>
        <w:pStyle w:val="TM1"/>
        <w:tabs>
          <w:tab w:val="right" w:leader="dot" w:pos="9062"/>
        </w:tabs>
        <w:rPr>
          <w:rFonts w:eastAsiaTheme="minorEastAsia" w:cstheme="minorBidi"/>
          <w:b w:val="0"/>
          <w:bCs w:val="0"/>
          <w:caps w:val="0"/>
          <w:noProof/>
          <w:color w:val="auto"/>
          <w:kern w:val="2"/>
          <w:sz w:val="24"/>
          <w:szCs w:val="24"/>
          <w:lang w:val="fr-BE" w:eastAsia="fr-BE"/>
          <w14:ligatures w14:val="standardContextual"/>
        </w:rPr>
      </w:pPr>
      <w:hyperlink w:anchor="_Toc207272076" w:history="1">
        <w:r w:rsidRPr="00994B26">
          <w:rPr>
            <w:rStyle w:val="Lienhypertexte"/>
            <w:noProof/>
            <w:lang w:val="nl-NL"/>
          </w:rPr>
          <w:t>Deel 4 – Diverse bepalingen</w:t>
        </w:r>
        <w:r>
          <w:rPr>
            <w:noProof/>
            <w:webHidden/>
          </w:rPr>
          <w:tab/>
        </w:r>
        <w:r>
          <w:rPr>
            <w:noProof/>
            <w:webHidden/>
          </w:rPr>
          <w:fldChar w:fldCharType="begin"/>
        </w:r>
        <w:r>
          <w:rPr>
            <w:noProof/>
            <w:webHidden/>
          </w:rPr>
          <w:instrText xml:space="preserve"> PAGEREF _Toc207272076 \h </w:instrText>
        </w:r>
        <w:r>
          <w:rPr>
            <w:noProof/>
            <w:webHidden/>
          </w:rPr>
        </w:r>
        <w:r>
          <w:rPr>
            <w:noProof/>
            <w:webHidden/>
          </w:rPr>
          <w:fldChar w:fldCharType="separate"/>
        </w:r>
        <w:r>
          <w:rPr>
            <w:noProof/>
            <w:webHidden/>
          </w:rPr>
          <w:t>11</w:t>
        </w:r>
        <w:r>
          <w:rPr>
            <w:noProof/>
            <w:webHidden/>
          </w:rPr>
          <w:fldChar w:fldCharType="end"/>
        </w:r>
      </w:hyperlink>
    </w:p>
    <w:p w14:paraId="44E0E2AF" w14:textId="62EF4EC1" w:rsidR="00DB426E" w:rsidRDefault="00DB426E">
      <w:pPr>
        <w:pStyle w:val="TM2"/>
        <w:tabs>
          <w:tab w:val="right" w:leader="dot" w:pos="9062"/>
        </w:tabs>
        <w:rPr>
          <w:rFonts w:eastAsiaTheme="minorEastAsia" w:cstheme="minorBidi"/>
          <w:smallCaps w:val="0"/>
          <w:noProof/>
          <w:color w:val="auto"/>
          <w:kern w:val="2"/>
          <w:sz w:val="24"/>
          <w:szCs w:val="24"/>
          <w:lang w:val="fr-BE" w:eastAsia="fr-BE"/>
          <w14:ligatures w14:val="standardContextual"/>
        </w:rPr>
      </w:pPr>
      <w:hyperlink w:anchor="_Toc207272077" w:history="1">
        <w:r w:rsidRPr="00994B26">
          <w:rPr>
            <w:rStyle w:val="Lienhypertexte"/>
            <w:noProof/>
            <w:lang w:val="nl-NL"/>
          </w:rPr>
          <w:t xml:space="preserve">Artikel 11. </w:t>
        </w:r>
        <w:r w:rsidRPr="00994B26">
          <w:rPr>
            <w:rStyle w:val="Lienhypertexte"/>
            <w:noProof/>
            <w:lang w:val="nl-BE"/>
          </w:rPr>
          <w:t>Beëindiging van de overeenkomst</w:t>
        </w:r>
        <w:r>
          <w:rPr>
            <w:noProof/>
            <w:webHidden/>
          </w:rPr>
          <w:tab/>
        </w:r>
        <w:r>
          <w:rPr>
            <w:noProof/>
            <w:webHidden/>
          </w:rPr>
          <w:fldChar w:fldCharType="begin"/>
        </w:r>
        <w:r>
          <w:rPr>
            <w:noProof/>
            <w:webHidden/>
          </w:rPr>
          <w:instrText xml:space="preserve"> PAGEREF _Toc207272077 \h </w:instrText>
        </w:r>
        <w:r>
          <w:rPr>
            <w:noProof/>
            <w:webHidden/>
          </w:rPr>
        </w:r>
        <w:r>
          <w:rPr>
            <w:noProof/>
            <w:webHidden/>
          </w:rPr>
          <w:fldChar w:fldCharType="separate"/>
        </w:r>
        <w:r>
          <w:rPr>
            <w:noProof/>
            <w:webHidden/>
          </w:rPr>
          <w:t>11</w:t>
        </w:r>
        <w:r>
          <w:rPr>
            <w:noProof/>
            <w:webHidden/>
          </w:rPr>
          <w:fldChar w:fldCharType="end"/>
        </w:r>
      </w:hyperlink>
    </w:p>
    <w:p w14:paraId="0265252D" w14:textId="39AE8A75" w:rsidR="00DB426E" w:rsidRDefault="00DB426E">
      <w:pPr>
        <w:pStyle w:val="TM2"/>
        <w:tabs>
          <w:tab w:val="right" w:leader="dot" w:pos="9062"/>
        </w:tabs>
        <w:rPr>
          <w:rFonts w:eastAsiaTheme="minorEastAsia" w:cstheme="minorBidi"/>
          <w:smallCaps w:val="0"/>
          <w:noProof/>
          <w:color w:val="auto"/>
          <w:kern w:val="2"/>
          <w:sz w:val="24"/>
          <w:szCs w:val="24"/>
          <w:lang w:val="fr-BE" w:eastAsia="fr-BE"/>
          <w14:ligatures w14:val="standardContextual"/>
        </w:rPr>
      </w:pPr>
      <w:hyperlink w:anchor="_Toc207272078" w:history="1">
        <w:r w:rsidRPr="00994B26">
          <w:rPr>
            <w:rStyle w:val="Lienhypertexte"/>
            <w:noProof/>
            <w:lang w:val="nl-NL"/>
          </w:rPr>
          <w:t>Artikel 12. Modaliteiten voor beëindiging van de overeenkomst</w:t>
        </w:r>
        <w:r>
          <w:rPr>
            <w:noProof/>
            <w:webHidden/>
          </w:rPr>
          <w:tab/>
        </w:r>
        <w:r>
          <w:rPr>
            <w:noProof/>
            <w:webHidden/>
          </w:rPr>
          <w:fldChar w:fldCharType="begin"/>
        </w:r>
        <w:r>
          <w:rPr>
            <w:noProof/>
            <w:webHidden/>
          </w:rPr>
          <w:instrText xml:space="preserve"> PAGEREF _Toc207272078 \h </w:instrText>
        </w:r>
        <w:r>
          <w:rPr>
            <w:noProof/>
            <w:webHidden/>
          </w:rPr>
        </w:r>
        <w:r>
          <w:rPr>
            <w:noProof/>
            <w:webHidden/>
          </w:rPr>
          <w:fldChar w:fldCharType="separate"/>
        </w:r>
        <w:r>
          <w:rPr>
            <w:noProof/>
            <w:webHidden/>
          </w:rPr>
          <w:t>11</w:t>
        </w:r>
        <w:r>
          <w:rPr>
            <w:noProof/>
            <w:webHidden/>
          </w:rPr>
          <w:fldChar w:fldCharType="end"/>
        </w:r>
      </w:hyperlink>
    </w:p>
    <w:p w14:paraId="7D4FDB67" w14:textId="154E021E" w:rsidR="00DB426E" w:rsidRDefault="00DB426E">
      <w:pPr>
        <w:pStyle w:val="TM2"/>
        <w:tabs>
          <w:tab w:val="right" w:leader="dot" w:pos="9062"/>
        </w:tabs>
        <w:rPr>
          <w:rFonts w:eastAsiaTheme="minorEastAsia" w:cstheme="minorBidi"/>
          <w:smallCaps w:val="0"/>
          <w:noProof/>
          <w:color w:val="auto"/>
          <w:kern w:val="2"/>
          <w:sz w:val="24"/>
          <w:szCs w:val="24"/>
          <w:lang w:val="fr-BE" w:eastAsia="fr-BE"/>
          <w14:ligatures w14:val="standardContextual"/>
        </w:rPr>
      </w:pPr>
      <w:hyperlink w:anchor="_Toc207272079" w:history="1">
        <w:r w:rsidRPr="00994B26">
          <w:rPr>
            <w:rStyle w:val="Lienhypertexte"/>
            <w:noProof/>
            <w:lang w:val="nl-NL"/>
          </w:rPr>
          <w:t xml:space="preserve">Artikel 14. </w:t>
        </w:r>
        <w:r w:rsidRPr="00994B26">
          <w:rPr>
            <w:rStyle w:val="Lienhypertexte"/>
            <w:noProof/>
            <w:lang w:val="nl-BE"/>
          </w:rPr>
          <w:t>Vertrouwelijkheid</w:t>
        </w:r>
        <w:r>
          <w:rPr>
            <w:noProof/>
            <w:webHidden/>
          </w:rPr>
          <w:tab/>
        </w:r>
        <w:r>
          <w:rPr>
            <w:noProof/>
            <w:webHidden/>
          </w:rPr>
          <w:fldChar w:fldCharType="begin"/>
        </w:r>
        <w:r>
          <w:rPr>
            <w:noProof/>
            <w:webHidden/>
          </w:rPr>
          <w:instrText xml:space="preserve"> PAGEREF _Toc207272079 \h </w:instrText>
        </w:r>
        <w:r>
          <w:rPr>
            <w:noProof/>
            <w:webHidden/>
          </w:rPr>
        </w:r>
        <w:r>
          <w:rPr>
            <w:noProof/>
            <w:webHidden/>
          </w:rPr>
          <w:fldChar w:fldCharType="separate"/>
        </w:r>
        <w:r>
          <w:rPr>
            <w:noProof/>
            <w:webHidden/>
          </w:rPr>
          <w:t>11</w:t>
        </w:r>
        <w:r>
          <w:rPr>
            <w:noProof/>
            <w:webHidden/>
          </w:rPr>
          <w:fldChar w:fldCharType="end"/>
        </w:r>
      </w:hyperlink>
    </w:p>
    <w:p w14:paraId="7BA0F720" w14:textId="4C2CBFCF" w:rsidR="00DB426E" w:rsidRDefault="00DB426E">
      <w:pPr>
        <w:pStyle w:val="TM2"/>
        <w:tabs>
          <w:tab w:val="right" w:leader="dot" w:pos="9062"/>
        </w:tabs>
        <w:rPr>
          <w:rFonts w:eastAsiaTheme="minorEastAsia" w:cstheme="minorBidi"/>
          <w:smallCaps w:val="0"/>
          <w:noProof/>
          <w:color w:val="auto"/>
          <w:kern w:val="2"/>
          <w:sz w:val="24"/>
          <w:szCs w:val="24"/>
          <w:lang w:val="fr-BE" w:eastAsia="fr-BE"/>
          <w14:ligatures w14:val="standardContextual"/>
        </w:rPr>
      </w:pPr>
      <w:hyperlink w:anchor="_Toc207272080" w:history="1">
        <w:r w:rsidRPr="00994B26">
          <w:rPr>
            <w:rStyle w:val="Lienhypertexte"/>
            <w:noProof/>
            <w:lang w:val="nl-NL"/>
          </w:rPr>
          <w:t>Artikel 15. Bescherming van persoonsgegevens</w:t>
        </w:r>
        <w:r>
          <w:rPr>
            <w:noProof/>
            <w:webHidden/>
          </w:rPr>
          <w:tab/>
        </w:r>
        <w:r>
          <w:rPr>
            <w:noProof/>
            <w:webHidden/>
          </w:rPr>
          <w:fldChar w:fldCharType="begin"/>
        </w:r>
        <w:r>
          <w:rPr>
            <w:noProof/>
            <w:webHidden/>
          </w:rPr>
          <w:instrText xml:space="preserve"> PAGEREF _Toc207272080 \h </w:instrText>
        </w:r>
        <w:r>
          <w:rPr>
            <w:noProof/>
            <w:webHidden/>
          </w:rPr>
        </w:r>
        <w:r>
          <w:rPr>
            <w:noProof/>
            <w:webHidden/>
          </w:rPr>
          <w:fldChar w:fldCharType="separate"/>
        </w:r>
        <w:r>
          <w:rPr>
            <w:noProof/>
            <w:webHidden/>
          </w:rPr>
          <w:t>12</w:t>
        </w:r>
        <w:r>
          <w:rPr>
            <w:noProof/>
            <w:webHidden/>
          </w:rPr>
          <w:fldChar w:fldCharType="end"/>
        </w:r>
      </w:hyperlink>
    </w:p>
    <w:p w14:paraId="69358F5E" w14:textId="544EE18C" w:rsidR="00DB426E" w:rsidRDefault="00DB426E">
      <w:pPr>
        <w:pStyle w:val="TM2"/>
        <w:tabs>
          <w:tab w:val="right" w:leader="dot" w:pos="9062"/>
        </w:tabs>
        <w:rPr>
          <w:rFonts w:eastAsiaTheme="minorEastAsia" w:cstheme="minorBidi"/>
          <w:smallCaps w:val="0"/>
          <w:noProof/>
          <w:color w:val="auto"/>
          <w:kern w:val="2"/>
          <w:sz w:val="24"/>
          <w:szCs w:val="24"/>
          <w:lang w:val="fr-BE" w:eastAsia="fr-BE"/>
          <w14:ligatures w14:val="standardContextual"/>
        </w:rPr>
      </w:pPr>
      <w:hyperlink w:anchor="_Toc207272081" w:history="1">
        <w:r w:rsidRPr="00994B26">
          <w:rPr>
            <w:rStyle w:val="Lienhypertexte"/>
            <w:noProof/>
            <w:lang w:val="nl-NL"/>
          </w:rPr>
          <w:t xml:space="preserve">Artikel 16. </w:t>
        </w:r>
        <w:r w:rsidRPr="00994B26">
          <w:rPr>
            <w:rStyle w:val="Lienhypertexte"/>
            <w:noProof/>
            <w:lang w:val="nl-BE"/>
          </w:rPr>
          <w:t>Beslechting van geschillen</w:t>
        </w:r>
        <w:r>
          <w:rPr>
            <w:noProof/>
            <w:webHidden/>
          </w:rPr>
          <w:tab/>
        </w:r>
        <w:r>
          <w:rPr>
            <w:noProof/>
            <w:webHidden/>
          </w:rPr>
          <w:fldChar w:fldCharType="begin"/>
        </w:r>
        <w:r>
          <w:rPr>
            <w:noProof/>
            <w:webHidden/>
          </w:rPr>
          <w:instrText xml:space="preserve"> PAGEREF _Toc207272081 \h </w:instrText>
        </w:r>
        <w:r>
          <w:rPr>
            <w:noProof/>
            <w:webHidden/>
          </w:rPr>
        </w:r>
        <w:r>
          <w:rPr>
            <w:noProof/>
            <w:webHidden/>
          </w:rPr>
          <w:fldChar w:fldCharType="separate"/>
        </w:r>
        <w:r>
          <w:rPr>
            <w:noProof/>
            <w:webHidden/>
          </w:rPr>
          <w:t>13</w:t>
        </w:r>
        <w:r>
          <w:rPr>
            <w:noProof/>
            <w:webHidden/>
          </w:rPr>
          <w:fldChar w:fldCharType="end"/>
        </w:r>
      </w:hyperlink>
    </w:p>
    <w:p w14:paraId="46C9F605" w14:textId="4BA732A9" w:rsidR="00DB426E" w:rsidRDefault="00DB426E">
      <w:pPr>
        <w:pStyle w:val="TM2"/>
        <w:tabs>
          <w:tab w:val="right" w:leader="dot" w:pos="9062"/>
        </w:tabs>
        <w:rPr>
          <w:rFonts w:eastAsiaTheme="minorEastAsia" w:cstheme="minorBidi"/>
          <w:smallCaps w:val="0"/>
          <w:noProof/>
          <w:color w:val="auto"/>
          <w:kern w:val="2"/>
          <w:sz w:val="24"/>
          <w:szCs w:val="24"/>
          <w:lang w:val="fr-BE" w:eastAsia="fr-BE"/>
          <w14:ligatures w14:val="standardContextual"/>
        </w:rPr>
      </w:pPr>
      <w:hyperlink w:anchor="_Toc207272082" w:history="1">
        <w:r w:rsidRPr="00994B26">
          <w:rPr>
            <w:rStyle w:val="Lienhypertexte"/>
            <w:noProof/>
            <w:lang w:val="nl-NL"/>
          </w:rPr>
          <w:t xml:space="preserve">Artikel 17. </w:t>
        </w:r>
        <w:r w:rsidRPr="00994B26">
          <w:rPr>
            <w:rStyle w:val="Lienhypertexte"/>
            <w:noProof/>
            <w:lang w:val="nl-BE"/>
          </w:rPr>
          <w:t>Aansprakelijkheid</w:t>
        </w:r>
        <w:r>
          <w:rPr>
            <w:noProof/>
            <w:webHidden/>
          </w:rPr>
          <w:tab/>
        </w:r>
        <w:r>
          <w:rPr>
            <w:noProof/>
            <w:webHidden/>
          </w:rPr>
          <w:fldChar w:fldCharType="begin"/>
        </w:r>
        <w:r>
          <w:rPr>
            <w:noProof/>
            <w:webHidden/>
          </w:rPr>
          <w:instrText xml:space="preserve"> PAGEREF _Toc207272082 \h </w:instrText>
        </w:r>
        <w:r>
          <w:rPr>
            <w:noProof/>
            <w:webHidden/>
          </w:rPr>
        </w:r>
        <w:r>
          <w:rPr>
            <w:noProof/>
            <w:webHidden/>
          </w:rPr>
          <w:fldChar w:fldCharType="separate"/>
        </w:r>
        <w:r>
          <w:rPr>
            <w:noProof/>
            <w:webHidden/>
          </w:rPr>
          <w:t>13</w:t>
        </w:r>
        <w:r>
          <w:rPr>
            <w:noProof/>
            <w:webHidden/>
          </w:rPr>
          <w:fldChar w:fldCharType="end"/>
        </w:r>
      </w:hyperlink>
    </w:p>
    <w:p w14:paraId="4CEFF4BC" w14:textId="4808DC80" w:rsidR="00DB426E" w:rsidRDefault="00DB426E">
      <w:pPr>
        <w:pStyle w:val="TM2"/>
        <w:tabs>
          <w:tab w:val="right" w:leader="dot" w:pos="9062"/>
        </w:tabs>
        <w:rPr>
          <w:rFonts w:eastAsiaTheme="minorEastAsia" w:cstheme="minorBidi"/>
          <w:smallCaps w:val="0"/>
          <w:noProof/>
          <w:color w:val="auto"/>
          <w:kern w:val="2"/>
          <w:sz w:val="24"/>
          <w:szCs w:val="24"/>
          <w:lang w:val="fr-BE" w:eastAsia="fr-BE"/>
          <w14:ligatures w14:val="standardContextual"/>
        </w:rPr>
      </w:pPr>
      <w:hyperlink w:anchor="_Toc207272083" w:history="1">
        <w:r w:rsidRPr="00994B26">
          <w:rPr>
            <w:rStyle w:val="Lienhypertexte"/>
            <w:noProof/>
            <w:lang w:val="nl-NL"/>
          </w:rPr>
          <w:t xml:space="preserve">Artikel 18. </w:t>
        </w:r>
        <w:r w:rsidRPr="00994B26">
          <w:rPr>
            <w:rStyle w:val="Lienhypertexte"/>
            <w:noProof/>
            <w:lang w:val="nl-BE"/>
          </w:rPr>
          <w:t>Nietigheid van een contractueel beding</w:t>
        </w:r>
        <w:r>
          <w:rPr>
            <w:noProof/>
            <w:webHidden/>
          </w:rPr>
          <w:tab/>
        </w:r>
        <w:r>
          <w:rPr>
            <w:noProof/>
            <w:webHidden/>
          </w:rPr>
          <w:fldChar w:fldCharType="begin"/>
        </w:r>
        <w:r>
          <w:rPr>
            <w:noProof/>
            <w:webHidden/>
          </w:rPr>
          <w:instrText xml:space="preserve"> PAGEREF _Toc207272083 \h </w:instrText>
        </w:r>
        <w:r>
          <w:rPr>
            <w:noProof/>
            <w:webHidden/>
          </w:rPr>
        </w:r>
        <w:r>
          <w:rPr>
            <w:noProof/>
            <w:webHidden/>
          </w:rPr>
          <w:fldChar w:fldCharType="separate"/>
        </w:r>
        <w:r>
          <w:rPr>
            <w:noProof/>
            <w:webHidden/>
          </w:rPr>
          <w:t>13</w:t>
        </w:r>
        <w:r>
          <w:rPr>
            <w:noProof/>
            <w:webHidden/>
          </w:rPr>
          <w:fldChar w:fldCharType="end"/>
        </w:r>
      </w:hyperlink>
    </w:p>
    <w:p w14:paraId="0FD8BEE6" w14:textId="2C8C9EC0" w:rsidR="006E2BB7" w:rsidRDefault="005B4F32" w:rsidP="00230978">
      <w:pPr>
        <w:ind w:right="0"/>
      </w:pPr>
      <w:r>
        <w:rPr>
          <w:rFonts w:asciiTheme="majorHAnsi" w:hAnsiTheme="majorHAnsi" w:cstheme="minorHAnsi"/>
          <w:i/>
          <w:iCs/>
          <w:caps/>
          <w:sz w:val="24"/>
          <w:szCs w:val="24"/>
          <w:u w:val="single"/>
        </w:rPr>
        <w:fldChar w:fldCharType="end"/>
      </w:r>
    </w:p>
    <w:p w14:paraId="1AEB0662" w14:textId="77777777" w:rsidR="00092C18" w:rsidRDefault="00092C18" w:rsidP="00230978">
      <w:pPr>
        <w:ind w:right="0"/>
      </w:pPr>
    </w:p>
    <w:p w14:paraId="2443B120" w14:textId="4793D0B4" w:rsidR="00146E1A" w:rsidRPr="007E3932" w:rsidRDefault="004C4A38" w:rsidP="00C85B8B">
      <w:pPr>
        <w:ind w:right="0"/>
        <w:rPr>
          <w:sz w:val="6"/>
          <w:szCs w:val="6"/>
        </w:rPr>
      </w:pPr>
      <w:r>
        <w:br w:type="page"/>
      </w:r>
    </w:p>
    <w:p w14:paraId="7FF87280" w14:textId="2D8E1C50" w:rsidR="0027353F" w:rsidRPr="005779C2" w:rsidRDefault="006F4898" w:rsidP="008A4BE0">
      <w:pPr>
        <w:pStyle w:val="Titre"/>
        <w:pBdr>
          <w:top w:val="single" w:sz="4" w:space="1" w:color="auto"/>
          <w:bottom w:val="single" w:sz="4" w:space="1" w:color="auto"/>
        </w:pBdr>
        <w:ind w:left="0" w:right="0" w:firstLine="0"/>
        <w:rPr>
          <w:lang w:val="nl-NL"/>
        </w:rPr>
      </w:pPr>
      <w:r w:rsidRPr="005779C2">
        <w:rPr>
          <w:lang w:val="nl-NL"/>
        </w:rPr>
        <w:lastRenderedPageBreak/>
        <w:t xml:space="preserve">MODELOVEREENKOMST </w:t>
      </w:r>
      <w:r w:rsidRPr="000F3F64">
        <w:rPr>
          <w:lang w:val="nl-NL"/>
        </w:rPr>
        <w:t>betreffende</w:t>
      </w:r>
      <w:r w:rsidR="00D84AC2" w:rsidRPr="000F3F64">
        <w:rPr>
          <w:lang w:val="nl-NL"/>
        </w:rPr>
        <w:t xml:space="preserve"> </w:t>
      </w:r>
      <w:r w:rsidR="000F3F64" w:rsidRPr="000F3F64">
        <w:rPr>
          <w:lang w:val="nl-NL"/>
        </w:rPr>
        <w:t>de</w:t>
      </w:r>
      <w:r w:rsidR="005779C2" w:rsidRPr="000F3F64">
        <w:rPr>
          <w:lang w:val="nl-NL"/>
        </w:rPr>
        <w:t xml:space="preserve"> verko</w:t>
      </w:r>
      <w:r w:rsidR="000F3F64" w:rsidRPr="000F3F64">
        <w:rPr>
          <w:lang w:val="nl-NL"/>
        </w:rPr>
        <w:t>o</w:t>
      </w:r>
      <w:r w:rsidR="005779C2" w:rsidRPr="000F3F64">
        <w:rPr>
          <w:lang w:val="nl-NL"/>
        </w:rPr>
        <w:t>p van zelf verbruikte elektriciteit</w:t>
      </w:r>
    </w:p>
    <w:p w14:paraId="28122359" w14:textId="26E8165E" w:rsidR="0027353F" w:rsidRPr="005779C2" w:rsidRDefault="0027353F" w:rsidP="003960A1">
      <w:pPr>
        <w:ind w:right="0"/>
        <w:rPr>
          <w:lang w:val="nl-NL"/>
        </w:rPr>
      </w:pPr>
    </w:p>
    <w:p w14:paraId="0EEFB1D3" w14:textId="77777777" w:rsidR="008246B4" w:rsidRPr="003858BA" w:rsidRDefault="008246B4" w:rsidP="008246B4">
      <w:pPr>
        <w:ind w:right="0"/>
        <w:rPr>
          <w:lang w:val="nl-BE"/>
        </w:rPr>
      </w:pPr>
      <w:r w:rsidRPr="003B0B6B">
        <w:rPr>
          <w:lang w:val="nl-NL"/>
        </w:rPr>
        <w:t>Deze overeenkomst werd opgesteld op</w:t>
      </w:r>
      <w:r w:rsidRPr="003858BA">
        <w:rPr>
          <w:lang w:val="nl-BE"/>
        </w:rPr>
        <w:t xml:space="preserve"> </w:t>
      </w:r>
      <w:r w:rsidRPr="00406297">
        <w:rPr>
          <w:highlight w:val="lightGray"/>
          <w:lang w:val="nl-BE"/>
        </w:rPr>
        <w:t>....../....../..........</w:t>
      </w:r>
      <w:r w:rsidRPr="003858BA">
        <w:rPr>
          <w:lang w:val="nl-BE"/>
        </w:rPr>
        <w:t xml:space="preserve"> </w:t>
      </w:r>
    </w:p>
    <w:p w14:paraId="01FDD7B6" w14:textId="01659D1C" w:rsidR="00EF5F2F" w:rsidRPr="008246B4" w:rsidRDefault="00EF5F2F" w:rsidP="003960A1">
      <w:pPr>
        <w:ind w:right="0"/>
        <w:rPr>
          <w:lang w:val="nl-BE"/>
        </w:rPr>
      </w:pPr>
    </w:p>
    <w:p w14:paraId="23930DFC" w14:textId="57D9B437" w:rsidR="00264335" w:rsidRPr="00C444E3" w:rsidRDefault="007525D6" w:rsidP="003960A1">
      <w:pPr>
        <w:ind w:right="0"/>
        <w:rPr>
          <w:b/>
          <w:bCs/>
          <w:lang w:val="nl-NL"/>
        </w:rPr>
      </w:pPr>
      <w:r w:rsidRPr="00C444E3">
        <w:rPr>
          <w:b/>
          <w:bCs/>
          <w:lang w:val="nl-NL"/>
        </w:rPr>
        <w:t>Tussen:</w:t>
      </w:r>
      <w:r w:rsidR="00F95471" w:rsidRPr="00C444E3">
        <w:rPr>
          <w:b/>
          <w:bCs/>
          <w:lang w:val="nl-NL"/>
        </w:rPr>
        <w:t xml:space="preserve"> </w:t>
      </w:r>
    </w:p>
    <w:p w14:paraId="6721FED2" w14:textId="5D5152E9" w:rsidR="00525592" w:rsidRPr="00C444E3" w:rsidRDefault="008F1490" w:rsidP="003960A1">
      <w:pPr>
        <w:ind w:right="0"/>
        <w:rPr>
          <w:lang w:val="nl-NL"/>
        </w:rPr>
      </w:pPr>
      <w:r w:rsidRPr="0008414B">
        <w:rPr>
          <w:rFonts w:cs="Arial"/>
          <w:noProof/>
          <w:color w:val="C00000"/>
        </w:rPr>
        <mc:AlternateContent>
          <mc:Choice Requires="wps">
            <w:drawing>
              <wp:anchor distT="45720" distB="45720" distL="114300" distR="114300" simplePos="0" relativeHeight="251662339" behindDoc="0" locked="0" layoutInCell="1" allowOverlap="1" wp14:anchorId="502A993F" wp14:editId="0D45DE9B">
                <wp:simplePos x="0" y="0"/>
                <wp:positionH relativeFrom="column">
                  <wp:posOffset>0</wp:posOffset>
                </wp:positionH>
                <wp:positionV relativeFrom="paragraph">
                  <wp:posOffset>203200</wp:posOffset>
                </wp:positionV>
                <wp:extent cx="5838825" cy="474345"/>
                <wp:effectExtent l="0" t="0" r="28575" b="20955"/>
                <wp:wrapTopAndBottom/>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474345"/>
                        </a:xfrm>
                        <a:prstGeom prst="rect">
                          <a:avLst/>
                        </a:prstGeom>
                        <a:solidFill>
                          <a:schemeClr val="bg1">
                            <a:lumMod val="85000"/>
                          </a:schemeClr>
                        </a:solidFill>
                        <a:ln w="9525">
                          <a:solidFill>
                            <a:schemeClr val="tx1">
                              <a:lumMod val="50000"/>
                              <a:lumOff val="50000"/>
                            </a:schemeClr>
                          </a:solidFill>
                          <a:miter lim="800000"/>
                          <a:headEnd/>
                          <a:tailEnd/>
                        </a:ln>
                      </wps:spPr>
                      <wps:txbx>
                        <w:txbxContent>
                          <w:p w14:paraId="6E94AAC0" w14:textId="77777777" w:rsidR="008F1490" w:rsidRPr="003858BA" w:rsidRDefault="008F1490" w:rsidP="008F1490">
                            <w:pPr>
                              <w:ind w:right="-72"/>
                              <w:rPr>
                                <w:rStyle w:val="Accentuation"/>
                                <w:sz w:val="18"/>
                                <w:szCs w:val="18"/>
                                <w:lang w:val="nl-BE"/>
                              </w:rPr>
                            </w:pPr>
                            <w:r w:rsidRPr="00865CCF">
                              <w:rPr>
                                <w:rStyle w:val="Accentuation"/>
                                <w:noProof/>
                                <w:sz w:val="18"/>
                                <w:szCs w:val="18"/>
                              </w:rPr>
                              <w:drawing>
                                <wp:inline distT="0" distB="0" distL="0" distR="0" wp14:anchorId="58678A20" wp14:editId="172AC991">
                                  <wp:extent cx="196581" cy="170805"/>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1">
                                            <a:extLst>
                                              <a:ext uri="{28A0092B-C50C-407E-A947-70E740481C1C}">
                                                <a14:useLocalDpi xmlns:a14="http://schemas.microsoft.com/office/drawing/2010/main" val="0"/>
                                              </a:ext>
                                            </a:extLst>
                                          </a:blip>
                                          <a:srcRect t="12923" b="26749"/>
                                          <a:stretch/>
                                        </pic:blipFill>
                                        <pic:spPr bwMode="auto">
                                          <a:xfrm>
                                            <a:off x="0" y="0"/>
                                            <a:ext cx="225859" cy="196244"/>
                                          </a:xfrm>
                                          <a:prstGeom prst="rect">
                                            <a:avLst/>
                                          </a:prstGeom>
                                          <a:ln>
                                            <a:noFill/>
                                          </a:ln>
                                          <a:extLst>
                                            <a:ext uri="{53640926-AAD7-44D8-BBD7-CCE9431645EC}">
                                              <a14:shadowObscured xmlns:a14="http://schemas.microsoft.com/office/drawing/2010/main"/>
                                            </a:ext>
                                          </a:extLst>
                                        </pic:spPr>
                                      </pic:pic>
                                    </a:graphicData>
                                  </a:graphic>
                                </wp:inline>
                              </w:drawing>
                            </w:r>
                            <w:r w:rsidRPr="00567D77">
                              <w:rPr>
                                <w:lang w:val="nl-NL"/>
                              </w:rPr>
                              <w:t xml:space="preserve"> </w:t>
                            </w:r>
                            <w:r w:rsidRPr="00567D77">
                              <w:rPr>
                                <w:rStyle w:val="Accentuation"/>
                                <w:color w:val="006F90"/>
                                <w:sz w:val="18"/>
                                <w:szCs w:val="18"/>
                                <w:lang w:val="nl-BE"/>
                              </w:rPr>
                              <w:t>Vul de paragraaf in die overeenkomt met uw situatie, afhankelijk van of u handelt als natuurlijk of rechtspersoon, en schrap de andere.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2A993F" id="Text Box 217" o:spid="_x0000_s1027" type="#_x0000_t202" style="position:absolute;left:0;text-align:left;margin-left:0;margin-top:16pt;width:459.75pt;height:37.35pt;z-index:25166233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" fillcolor="#d8d8d8 [2732]" strokecolor="gray [1629]">
                <v:textbox>
                  <w:txbxContent>
                    <w:p w14:paraId="6E94AAC0" w14:textId="77777777" w:rsidR="008F1490" w:rsidRPr="003858BA" w:rsidRDefault="008F1490" w:rsidP="008F1490">
                      <w:pPr>
                        <w:ind w:right="-72"/>
                        <w:rPr>
                          <w:rStyle w:val="Accentuation"/>
                          <w:sz w:val="18"/>
                          <w:szCs w:val="18"/>
                          <w:lang w:val="nl-BE"/>
                        </w:rPr>
                      </w:pPr>
                      <w:r w:rsidRPr="00865CCF">
                        <w:rPr>
                          <w:rStyle w:val="Accentuation"/>
                          <w:noProof/>
                          <w:sz w:val="18"/>
                          <w:szCs w:val="18"/>
                        </w:rPr>
                        <w:drawing>
                          <wp:inline distT="0" distB="0" distL="0" distR="0" wp14:anchorId="58678A20" wp14:editId="172AC991">
                            <wp:extent cx="196581" cy="170805"/>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2">
                                      <a:extLst>
                                        <a:ext uri="{28A0092B-C50C-407E-A947-70E740481C1C}">
                                          <a14:useLocalDpi xmlns:a14="http://schemas.microsoft.com/office/drawing/2010/main" val="0"/>
                                        </a:ext>
                                      </a:extLst>
                                    </a:blip>
                                    <a:srcRect t="12923" b="26749"/>
                                    <a:stretch/>
                                  </pic:blipFill>
                                  <pic:spPr bwMode="auto">
                                    <a:xfrm>
                                      <a:off x="0" y="0"/>
                                      <a:ext cx="225859" cy="196244"/>
                                    </a:xfrm>
                                    <a:prstGeom prst="rect">
                                      <a:avLst/>
                                    </a:prstGeom>
                                    <a:ln>
                                      <a:noFill/>
                                    </a:ln>
                                    <a:extLst>
                                      <a:ext uri="{53640926-AAD7-44D8-BBD7-CCE9431645EC}">
                                        <a14:shadowObscured xmlns:a14="http://schemas.microsoft.com/office/drawing/2010/main"/>
                                      </a:ext>
                                    </a:extLst>
                                  </pic:spPr>
                                </pic:pic>
                              </a:graphicData>
                            </a:graphic>
                          </wp:inline>
                        </w:drawing>
                      </w:r>
                      <w:r w:rsidRPr="00567D77">
                        <w:rPr>
                          <w:lang w:val="nl-NL"/>
                        </w:rPr>
                        <w:t xml:space="preserve"> </w:t>
                      </w:r>
                      <w:r w:rsidRPr="00567D77">
                        <w:rPr>
                          <w:rStyle w:val="Accentuation"/>
                          <w:color w:val="006F90"/>
                          <w:sz w:val="18"/>
                          <w:szCs w:val="18"/>
                          <w:lang w:val="nl-BE"/>
                        </w:rPr>
                        <w:t>Vul de paragraaf in die overeenkomt met uw situatie, afhankelijk van of u handelt als natuurlijk of rechtspersoon, en schrap de andere.</w:t>
                      </w:r>
                    </w:p>
                  </w:txbxContent>
                </v:textbox>
                <w10:wrap type="topAndBottom"/>
              </v:shape>
            </w:pict>
          </mc:Fallback>
        </mc:AlternateContent>
      </w:r>
    </w:p>
    <w:p w14:paraId="22D9FEF1" w14:textId="3C2E6F89" w:rsidR="00061FEE" w:rsidRPr="000028A0" w:rsidRDefault="008F1490" w:rsidP="003960A1">
      <w:pPr>
        <w:ind w:right="0"/>
        <w:rPr>
          <w:i/>
          <w:iCs/>
          <w:color w:val="006F90"/>
          <w:sz w:val="20"/>
          <w:szCs w:val="20"/>
          <w:lang w:val="nl-NL"/>
        </w:rPr>
      </w:pPr>
      <w:r w:rsidRPr="000028A0">
        <w:rPr>
          <w:i/>
          <w:iCs/>
          <w:color w:val="006F90"/>
          <w:sz w:val="20"/>
          <w:szCs w:val="20"/>
          <w:lang w:val="nl-NL"/>
        </w:rPr>
        <w:t xml:space="preserve">Indien de Eindafnemer een </w:t>
      </w:r>
      <w:r w:rsidR="00030D31" w:rsidRPr="000028A0">
        <w:rPr>
          <w:i/>
          <w:iCs/>
          <w:color w:val="006F90"/>
          <w:sz w:val="20"/>
          <w:szCs w:val="20"/>
          <w:lang w:val="nl-NL"/>
        </w:rPr>
        <w:t>natuurlijke persoon is</w:t>
      </w:r>
      <w:r w:rsidR="00061FEE" w:rsidRPr="000028A0">
        <w:rPr>
          <w:i/>
          <w:iCs/>
          <w:color w:val="006F90"/>
          <w:sz w:val="20"/>
          <w:szCs w:val="20"/>
          <w:lang w:val="nl-NL"/>
        </w:rPr>
        <w:t xml:space="preserve"> : </w:t>
      </w:r>
    </w:p>
    <w:p w14:paraId="00B2E0BC" w14:textId="77777777" w:rsidR="000028A0" w:rsidRPr="006E50CB" w:rsidRDefault="000028A0" w:rsidP="000028A0">
      <w:pPr>
        <w:ind w:right="0"/>
        <w:rPr>
          <w:lang w:val="nl-BE"/>
        </w:rPr>
      </w:pPr>
      <w:r w:rsidRPr="31F2BF4E">
        <w:rPr>
          <w:highlight w:val="lightGray"/>
          <w:lang w:val="nl-BE"/>
        </w:rPr>
        <w:t>[Naam</w:t>
      </w:r>
      <w:r w:rsidRPr="31F2BF4E">
        <w:rPr>
          <w:lang w:val="nl-BE"/>
        </w:rPr>
        <w:t>], [</w:t>
      </w:r>
      <w:r w:rsidRPr="31F2BF4E">
        <w:rPr>
          <w:highlight w:val="lightGray"/>
          <w:lang w:val="nl-BE"/>
        </w:rPr>
        <w:t>Voornaam</w:t>
      </w:r>
      <w:r w:rsidRPr="31F2BF4E">
        <w:rPr>
          <w:lang w:val="nl-BE"/>
        </w:rPr>
        <w:t>], geboren op [</w:t>
      </w:r>
      <w:r w:rsidRPr="31F2BF4E">
        <w:rPr>
          <w:highlight w:val="lightGray"/>
          <w:lang w:val="nl-BE"/>
        </w:rPr>
        <w:t>geboortedatum</w:t>
      </w:r>
      <w:r w:rsidRPr="31F2BF4E">
        <w:rPr>
          <w:lang w:val="nl-BE"/>
        </w:rPr>
        <w:t>], ingeschreven in het Rijksregister onder nummer [</w:t>
      </w:r>
      <w:r w:rsidRPr="31F2BF4E">
        <w:rPr>
          <w:highlight w:val="lightGray"/>
          <w:lang w:val="nl-BE"/>
        </w:rPr>
        <w:t>rijksregisternummer</w:t>
      </w:r>
      <w:r w:rsidRPr="31F2BF4E">
        <w:rPr>
          <w:lang w:val="nl-BE"/>
        </w:rPr>
        <w:t>], en woonachtig te [</w:t>
      </w:r>
      <w:r w:rsidRPr="31F2BF4E">
        <w:rPr>
          <w:highlight w:val="lightGray"/>
          <w:lang w:val="nl-BE"/>
        </w:rPr>
        <w:t>postadres</w:t>
      </w:r>
      <w:r w:rsidRPr="31F2BF4E">
        <w:rPr>
          <w:lang w:val="nl-BE"/>
        </w:rPr>
        <w:t>] [(</w:t>
      </w:r>
      <w:r w:rsidRPr="31F2BF4E">
        <w:rPr>
          <w:highlight w:val="lightGray"/>
          <w:lang w:val="nl-BE"/>
        </w:rPr>
        <w:t>e-mailadres</w:t>
      </w:r>
      <w:r w:rsidRPr="31F2BF4E">
        <w:rPr>
          <w:lang w:val="nl-BE"/>
        </w:rPr>
        <w:t>)],</w:t>
      </w:r>
    </w:p>
    <w:p w14:paraId="1064C529" w14:textId="0EE84BDC" w:rsidR="00155405" w:rsidRPr="000028A0" w:rsidRDefault="00155405" w:rsidP="003960A1">
      <w:pPr>
        <w:ind w:right="0"/>
        <w:rPr>
          <w:lang w:val="nl-BE"/>
        </w:rPr>
      </w:pPr>
    </w:p>
    <w:p w14:paraId="1165B79B" w14:textId="77777777" w:rsidR="002319C2" w:rsidRPr="000028A0" w:rsidRDefault="002319C2" w:rsidP="003960A1">
      <w:pPr>
        <w:ind w:right="0"/>
        <w:rPr>
          <w:lang w:val="nl-NL"/>
        </w:rPr>
      </w:pPr>
    </w:p>
    <w:p w14:paraId="72DB60FF" w14:textId="779A591E" w:rsidR="00EF379D" w:rsidRPr="00B65717" w:rsidRDefault="00BA182B" w:rsidP="003960A1">
      <w:pPr>
        <w:ind w:right="0"/>
        <w:rPr>
          <w:i/>
          <w:iCs/>
          <w:color w:val="006F90"/>
          <w:lang w:val="nl-NL"/>
        </w:rPr>
      </w:pPr>
      <w:r w:rsidRPr="000028A0">
        <w:rPr>
          <w:i/>
          <w:iCs/>
          <w:color w:val="006F90"/>
          <w:sz w:val="20"/>
          <w:szCs w:val="20"/>
          <w:lang w:val="nl-NL"/>
        </w:rPr>
        <w:t xml:space="preserve">Indien de Eindafnemer een </w:t>
      </w:r>
      <w:r w:rsidR="00947486">
        <w:rPr>
          <w:i/>
          <w:iCs/>
          <w:color w:val="006F90"/>
          <w:sz w:val="20"/>
          <w:szCs w:val="20"/>
          <w:lang w:val="nl-NL"/>
        </w:rPr>
        <w:t>rechtspersoon is</w:t>
      </w:r>
      <w:r w:rsidR="002319C2" w:rsidRPr="00B65717">
        <w:rPr>
          <w:i/>
          <w:iCs/>
          <w:color w:val="006F90"/>
          <w:sz w:val="20"/>
          <w:szCs w:val="20"/>
          <w:lang w:val="nl-NL"/>
        </w:rPr>
        <w:t xml:space="preserve"> : </w:t>
      </w:r>
    </w:p>
    <w:p w14:paraId="370FED17" w14:textId="77777777" w:rsidR="00B65717" w:rsidRPr="003858BA" w:rsidRDefault="00B65717" w:rsidP="00B65717">
      <w:pPr>
        <w:ind w:right="0"/>
        <w:rPr>
          <w:lang w:val="nl-BE"/>
        </w:rPr>
      </w:pPr>
      <w:r>
        <w:rPr>
          <w:highlight w:val="lightGray"/>
          <w:lang w:val="nl-BE"/>
        </w:rPr>
        <w:t>[</w:t>
      </w:r>
      <w:r w:rsidRPr="003858BA">
        <w:rPr>
          <w:highlight w:val="lightGray"/>
          <w:lang w:val="nl-BE"/>
        </w:rPr>
        <w:t>Naam van de vennootschap</w:t>
      </w:r>
      <w:r w:rsidRPr="003858BA">
        <w:rPr>
          <w:lang w:val="nl-BE"/>
        </w:rPr>
        <w:t>], [</w:t>
      </w:r>
      <w:r w:rsidRPr="003858BA">
        <w:rPr>
          <w:highlight w:val="lightGray"/>
          <w:lang w:val="nl-BE"/>
        </w:rPr>
        <w:t>Vorm van de vennootschap</w:t>
      </w:r>
      <w:r w:rsidRPr="003858BA">
        <w:rPr>
          <w:lang w:val="nl-BE"/>
        </w:rPr>
        <w:t>], met maatschappelijke zetel te [</w:t>
      </w:r>
      <w:r w:rsidRPr="003858BA">
        <w:rPr>
          <w:highlight w:val="lightGray"/>
          <w:lang w:val="nl-BE"/>
        </w:rPr>
        <w:t>Adres van de maatschappelijke zetel</w:t>
      </w:r>
      <w:r w:rsidRPr="003858BA">
        <w:rPr>
          <w:lang w:val="nl-BE"/>
        </w:rPr>
        <w:t>] [(</w:t>
      </w:r>
      <w:r w:rsidRPr="003858BA">
        <w:rPr>
          <w:highlight w:val="lightGray"/>
          <w:lang w:val="nl-BE"/>
        </w:rPr>
        <w:t>E-mailadres</w:t>
      </w:r>
      <w:r w:rsidRPr="003858BA">
        <w:rPr>
          <w:lang w:val="nl-BE"/>
        </w:rPr>
        <w:t xml:space="preserve">)], ingeschreven bij de Kruispuntbank voor Ondernemingen onder nummer </w:t>
      </w:r>
      <w:r w:rsidRPr="003858BA">
        <w:rPr>
          <w:highlight w:val="lightGray"/>
          <w:lang w:val="nl-BE"/>
        </w:rPr>
        <w:t>[XXX]</w:t>
      </w:r>
      <w:r w:rsidRPr="003858BA">
        <w:rPr>
          <w:lang w:val="nl-BE"/>
        </w:rPr>
        <w:t>, vertegenwoordigd door [</w:t>
      </w:r>
      <w:r>
        <w:rPr>
          <w:highlight w:val="lightGray"/>
          <w:lang w:val="nl-BE"/>
        </w:rPr>
        <w:t>M</w:t>
      </w:r>
      <w:r w:rsidRPr="003858BA">
        <w:rPr>
          <w:highlight w:val="lightGray"/>
          <w:lang w:val="nl-BE"/>
        </w:rPr>
        <w:t>evrouw/</w:t>
      </w:r>
      <w:r>
        <w:rPr>
          <w:highlight w:val="lightGray"/>
          <w:lang w:val="nl-BE"/>
        </w:rPr>
        <w:t>M</w:t>
      </w:r>
      <w:r w:rsidRPr="003858BA">
        <w:rPr>
          <w:highlight w:val="lightGray"/>
          <w:lang w:val="nl-BE"/>
        </w:rPr>
        <w:t>e</w:t>
      </w:r>
      <w:r>
        <w:rPr>
          <w:highlight w:val="lightGray"/>
          <w:lang w:val="nl-BE"/>
        </w:rPr>
        <w:t>neer</w:t>
      </w:r>
      <w:r w:rsidRPr="003858BA">
        <w:rPr>
          <w:lang w:val="nl-BE"/>
        </w:rPr>
        <w:t xml:space="preserve">] </w:t>
      </w:r>
      <w:r w:rsidRPr="003858BA">
        <w:rPr>
          <w:highlight w:val="lightGray"/>
          <w:lang w:val="nl-BE"/>
        </w:rPr>
        <w:t>XXX</w:t>
      </w:r>
      <w:r w:rsidRPr="00E503A3">
        <w:rPr>
          <w:lang w:val="nl-BE"/>
        </w:rPr>
        <w:t xml:space="preserve"> </w:t>
      </w:r>
      <w:r w:rsidRPr="003858BA">
        <w:rPr>
          <w:lang w:val="nl-BE"/>
        </w:rPr>
        <w:t>in de hoedanigheid van [</w:t>
      </w:r>
      <w:r w:rsidRPr="003858BA">
        <w:rPr>
          <w:highlight w:val="lightGray"/>
          <w:lang w:val="nl-BE"/>
        </w:rPr>
        <w:t>hoedanigheid van de vertegenwoordiger</w:t>
      </w:r>
      <w:r w:rsidRPr="003858BA">
        <w:rPr>
          <w:lang w:val="nl-BE"/>
        </w:rPr>
        <w:t>], daartoe naar behoren gemachtigd,</w:t>
      </w:r>
    </w:p>
    <w:p w14:paraId="056BF2F1" w14:textId="77777777" w:rsidR="00061FEE" w:rsidRPr="00B65717" w:rsidRDefault="00061FEE" w:rsidP="003960A1">
      <w:pPr>
        <w:ind w:right="0"/>
        <w:rPr>
          <w:lang w:val="nl-BE"/>
        </w:rPr>
      </w:pPr>
    </w:p>
    <w:p w14:paraId="0AAEDAE6" w14:textId="77777777" w:rsidR="00DF21D7" w:rsidRPr="003858BA" w:rsidRDefault="00DF21D7" w:rsidP="00DF21D7">
      <w:pPr>
        <w:ind w:right="0"/>
        <w:rPr>
          <w:lang w:val="nl-BE"/>
        </w:rPr>
      </w:pPr>
      <w:r w:rsidRPr="003858BA">
        <w:rPr>
          <w:lang w:val="nl-BE"/>
        </w:rPr>
        <w:t>EAN-nummer van het toegangspunt: [</w:t>
      </w:r>
      <w:r w:rsidRPr="003858BA">
        <w:rPr>
          <w:highlight w:val="lightGray"/>
          <w:lang w:val="nl-BE"/>
        </w:rPr>
        <w:t>invullen</w:t>
      </w:r>
      <w:r w:rsidRPr="003858BA">
        <w:rPr>
          <w:lang w:val="nl-BE"/>
        </w:rPr>
        <w:t>].</w:t>
      </w:r>
    </w:p>
    <w:p w14:paraId="65A10488" w14:textId="77777777" w:rsidR="00061FEE" w:rsidRPr="00DF21D7" w:rsidRDefault="00061FEE" w:rsidP="003960A1">
      <w:pPr>
        <w:ind w:right="0"/>
        <w:rPr>
          <w:lang w:val="nl-BE"/>
        </w:rPr>
      </w:pPr>
    </w:p>
    <w:p w14:paraId="77CBCC0C" w14:textId="7D6854B5" w:rsidR="00F95471" w:rsidRPr="00D253EF" w:rsidRDefault="00FB0229" w:rsidP="003960A1">
      <w:pPr>
        <w:ind w:right="0"/>
        <w:rPr>
          <w:lang w:val="nl-NL"/>
        </w:rPr>
      </w:pPr>
      <w:r w:rsidRPr="00A06F4D">
        <w:rPr>
          <w:lang w:val="nl-BE"/>
        </w:rPr>
        <w:t xml:space="preserve">Hierna de </w:t>
      </w:r>
      <w:r w:rsidR="00A3327B" w:rsidRPr="00A06F4D">
        <w:rPr>
          <w:lang w:val="nl-NL"/>
        </w:rPr>
        <w:t>« </w:t>
      </w:r>
      <w:r w:rsidR="000F3F64" w:rsidRPr="00A06F4D">
        <w:rPr>
          <w:b/>
          <w:bCs/>
          <w:lang w:val="nl-NL"/>
        </w:rPr>
        <w:t>Begunstigde</w:t>
      </w:r>
      <w:r w:rsidR="00A3327B" w:rsidRPr="00A06F4D">
        <w:rPr>
          <w:lang w:val="nl-NL"/>
        </w:rPr>
        <w:t> »</w:t>
      </w:r>
      <w:r w:rsidR="00744A00" w:rsidRPr="00A06F4D">
        <w:rPr>
          <w:lang w:val="nl-NL"/>
        </w:rPr>
        <w:t xml:space="preserve"> </w:t>
      </w:r>
      <w:r w:rsidR="00744A00" w:rsidRPr="00A06F4D">
        <w:rPr>
          <w:lang w:val="nl-BE"/>
        </w:rPr>
        <w:t>genoemd</w:t>
      </w:r>
      <w:r w:rsidR="00744A00" w:rsidRPr="003858BA">
        <w:rPr>
          <w:lang w:val="nl-BE"/>
        </w:rPr>
        <w:t>,</w:t>
      </w:r>
      <w:r w:rsidR="00BE4D75" w:rsidRPr="00D253EF">
        <w:rPr>
          <w:lang w:val="nl-NL"/>
        </w:rPr>
        <w:t xml:space="preserve"> </w:t>
      </w:r>
    </w:p>
    <w:p w14:paraId="05AA5996" w14:textId="23DF2DBA" w:rsidR="00A3327B" w:rsidRPr="00D253EF" w:rsidRDefault="00D253EF" w:rsidP="00756CB1">
      <w:pPr>
        <w:ind w:right="0"/>
        <w:jc w:val="right"/>
        <w:rPr>
          <w:lang w:val="nl-NL"/>
        </w:rPr>
      </w:pPr>
      <w:r>
        <w:rPr>
          <w:lang w:val="nl-BE"/>
        </w:rPr>
        <w:t>enerzijds</w:t>
      </w:r>
      <w:r w:rsidRPr="003858BA">
        <w:rPr>
          <w:lang w:val="nl-BE"/>
        </w:rPr>
        <w:t>,</w:t>
      </w:r>
    </w:p>
    <w:p w14:paraId="068AD3BB" w14:textId="77777777" w:rsidR="00BE4D75" w:rsidRPr="00D253EF" w:rsidRDefault="00BE4D75" w:rsidP="003960A1">
      <w:pPr>
        <w:ind w:right="0"/>
        <w:rPr>
          <w:lang w:val="nl-NL"/>
        </w:rPr>
      </w:pPr>
    </w:p>
    <w:p w14:paraId="1426F6AC" w14:textId="037616A6" w:rsidR="00BE4D75" w:rsidRPr="00C444E3" w:rsidRDefault="00BE4D75" w:rsidP="003960A1">
      <w:pPr>
        <w:ind w:right="0"/>
        <w:rPr>
          <w:b/>
          <w:bCs/>
          <w:lang w:val="nl-NL"/>
        </w:rPr>
      </w:pPr>
      <w:r w:rsidRPr="00C444E3">
        <w:rPr>
          <w:b/>
          <w:bCs/>
          <w:lang w:val="nl-NL"/>
        </w:rPr>
        <w:t>E</w:t>
      </w:r>
      <w:r w:rsidR="00D253EF" w:rsidRPr="00C444E3">
        <w:rPr>
          <w:b/>
          <w:bCs/>
          <w:lang w:val="nl-NL"/>
        </w:rPr>
        <w:t>n</w:t>
      </w:r>
      <w:r w:rsidR="007525D6">
        <w:rPr>
          <w:b/>
          <w:bCs/>
          <w:lang w:val="nl-NL"/>
        </w:rPr>
        <w:t>:</w:t>
      </w:r>
    </w:p>
    <w:p w14:paraId="33138E9F" w14:textId="77777777" w:rsidR="00BE4D75" w:rsidRPr="00C444E3" w:rsidRDefault="00BE4D75" w:rsidP="003960A1">
      <w:pPr>
        <w:ind w:right="0"/>
        <w:rPr>
          <w:lang w:val="nl-NL"/>
        </w:rPr>
      </w:pPr>
    </w:p>
    <w:p w14:paraId="3977F6B5" w14:textId="1BA148C1" w:rsidR="00435C95" w:rsidRPr="007656CA" w:rsidRDefault="007656CA" w:rsidP="00435C95">
      <w:pPr>
        <w:ind w:right="0"/>
        <w:rPr>
          <w:i/>
          <w:iCs/>
          <w:color w:val="006F90"/>
          <w:sz w:val="20"/>
          <w:szCs w:val="20"/>
          <w:lang w:val="nl-NL"/>
        </w:rPr>
      </w:pPr>
      <w:r w:rsidRPr="007656CA">
        <w:rPr>
          <w:i/>
          <w:iCs/>
          <w:color w:val="006F90"/>
          <w:sz w:val="20"/>
          <w:szCs w:val="20"/>
          <w:lang w:val="nl-NL"/>
        </w:rPr>
        <w:t xml:space="preserve">Indien </w:t>
      </w:r>
      <w:r w:rsidRPr="00A06F4D">
        <w:rPr>
          <w:i/>
          <w:iCs/>
          <w:color w:val="006F90"/>
          <w:sz w:val="20"/>
          <w:szCs w:val="20"/>
          <w:lang w:val="nl-NL"/>
        </w:rPr>
        <w:t>de verkoper een</w:t>
      </w:r>
      <w:r w:rsidRPr="007656CA">
        <w:rPr>
          <w:i/>
          <w:iCs/>
          <w:color w:val="006F90"/>
          <w:sz w:val="20"/>
          <w:szCs w:val="20"/>
          <w:lang w:val="nl-NL"/>
        </w:rPr>
        <w:t xml:space="preserve"> </w:t>
      </w:r>
      <w:r w:rsidRPr="000028A0">
        <w:rPr>
          <w:i/>
          <w:iCs/>
          <w:color w:val="006F90"/>
          <w:sz w:val="20"/>
          <w:szCs w:val="20"/>
          <w:lang w:val="nl-NL"/>
        </w:rPr>
        <w:t xml:space="preserve">natuurlijke persoon is : </w:t>
      </w:r>
      <w:r w:rsidR="00435C95" w:rsidRPr="007656CA">
        <w:rPr>
          <w:i/>
          <w:iCs/>
          <w:color w:val="006F90"/>
          <w:sz w:val="20"/>
          <w:szCs w:val="20"/>
          <w:lang w:val="nl-NL"/>
        </w:rPr>
        <w:t xml:space="preserve"> </w:t>
      </w:r>
    </w:p>
    <w:p w14:paraId="77D7802D" w14:textId="77777777" w:rsidR="007656CA" w:rsidRPr="006E50CB" w:rsidRDefault="007656CA" w:rsidP="007656CA">
      <w:pPr>
        <w:ind w:right="0"/>
        <w:rPr>
          <w:lang w:val="nl-BE"/>
        </w:rPr>
      </w:pPr>
      <w:r w:rsidRPr="31F2BF4E">
        <w:rPr>
          <w:highlight w:val="lightGray"/>
          <w:lang w:val="nl-BE"/>
        </w:rPr>
        <w:t>[Naam</w:t>
      </w:r>
      <w:r w:rsidRPr="31F2BF4E">
        <w:rPr>
          <w:lang w:val="nl-BE"/>
        </w:rPr>
        <w:t>], [</w:t>
      </w:r>
      <w:r w:rsidRPr="31F2BF4E">
        <w:rPr>
          <w:highlight w:val="lightGray"/>
          <w:lang w:val="nl-BE"/>
        </w:rPr>
        <w:t>Voornaam</w:t>
      </w:r>
      <w:r w:rsidRPr="31F2BF4E">
        <w:rPr>
          <w:lang w:val="nl-BE"/>
        </w:rPr>
        <w:t>], geboren op [</w:t>
      </w:r>
      <w:r w:rsidRPr="31F2BF4E">
        <w:rPr>
          <w:highlight w:val="lightGray"/>
          <w:lang w:val="nl-BE"/>
        </w:rPr>
        <w:t>geboortedatum</w:t>
      </w:r>
      <w:r w:rsidRPr="31F2BF4E">
        <w:rPr>
          <w:lang w:val="nl-BE"/>
        </w:rPr>
        <w:t>], ingeschreven in het Rijksregister onder nummer [</w:t>
      </w:r>
      <w:r w:rsidRPr="31F2BF4E">
        <w:rPr>
          <w:highlight w:val="lightGray"/>
          <w:lang w:val="nl-BE"/>
        </w:rPr>
        <w:t>rijksregisternummer</w:t>
      </w:r>
      <w:r w:rsidRPr="31F2BF4E">
        <w:rPr>
          <w:lang w:val="nl-BE"/>
        </w:rPr>
        <w:t>], en woonachtig te [</w:t>
      </w:r>
      <w:r w:rsidRPr="31F2BF4E">
        <w:rPr>
          <w:highlight w:val="lightGray"/>
          <w:lang w:val="nl-BE"/>
        </w:rPr>
        <w:t>postadres</w:t>
      </w:r>
      <w:r w:rsidRPr="31F2BF4E">
        <w:rPr>
          <w:lang w:val="nl-BE"/>
        </w:rPr>
        <w:t>] [(</w:t>
      </w:r>
      <w:r w:rsidRPr="31F2BF4E">
        <w:rPr>
          <w:highlight w:val="lightGray"/>
          <w:lang w:val="nl-BE"/>
        </w:rPr>
        <w:t>e-mailadres</w:t>
      </w:r>
      <w:r w:rsidRPr="31F2BF4E">
        <w:rPr>
          <w:lang w:val="nl-BE"/>
        </w:rPr>
        <w:t>)],</w:t>
      </w:r>
    </w:p>
    <w:p w14:paraId="210B784A" w14:textId="77777777" w:rsidR="00435C95" w:rsidRPr="007656CA" w:rsidRDefault="00435C95" w:rsidP="00435C95">
      <w:pPr>
        <w:ind w:right="0"/>
        <w:rPr>
          <w:lang w:val="nl-BE"/>
        </w:rPr>
      </w:pPr>
    </w:p>
    <w:p w14:paraId="50127AEF" w14:textId="79A23EAB" w:rsidR="00435C95" w:rsidRPr="007656CA" w:rsidRDefault="007656CA" w:rsidP="00435C95">
      <w:pPr>
        <w:ind w:right="0"/>
        <w:rPr>
          <w:i/>
          <w:iCs/>
          <w:color w:val="006F90"/>
          <w:sz w:val="20"/>
          <w:szCs w:val="20"/>
          <w:lang w:val="nl-NL"/>
        </w:rPr>
      </w:pPr>
      <w:r w:rsidRPr="00A06F4D">
        <w:rPr>
          <w:i/>
          <w:iCs/>
          <w:color w:val="006F90"/>
          <w:sz w:val="20"/>
          <w:szCs w:val="20"/>
          <w:lang w:val="nl-NL"/>
        </w:rPr>
        <w:t>Indien de verkoper een</w:t>
      </w:r>
      <w:r w:rsidRPr="000028A0">
        <w:rPr>
          <w:i/>
          <w:iCs/>
          <w:color w:val="006F90"/>
          <w:sz w:val="20"/>
          <w:szCs w:val="20"/>
          <w:lang w:val="nl-NL"/>
        </w:rPr>
        <w:t xml:space="preserve"> </w:t>
      </w:r>
      <w:r>
        <w:rPr>
          <w:i/>
          <w:iCs/>
          <w:color w:val="006F90"/>
          <w:sz w:val="20"/>
          <w:szCs w:val="20"/>
          <w:lang w:val="nl-NL"/>
        </w:rPr>
        <w:t>rechtspersoon is</w:t>
      </w:r>
      <w:r w:rsidRPr="00B65717">
        <w:rPr>
          <w:i/>
          <w:iCs/>
          <w:color w:val="006F90"/>
          <w:sz w:val="20"/>
          <w:szCs w:val="20"/>
          <w:lang w:val="nl-NL"/>
        </w:rPr>
        <w:t xml:space="preserve"> : </w:t>
      </w:r>
      <w:r w:rsidR="00435C95" w:rsidRPr="007656CA">
        <w:rPr>
          <w:i/>
          <w:iCs/>
          <w:color w:val="006F90"/>
          <w:sz w:val="20"/>
          <w:szCs w:val="20"/>
          <w:lang w:val="nl-NL"/>
        </w:rPr>
        <w:t xml:space="preserve"> </w:t>
      </w:r>
    </w:p>
    <w:p w14:paraId="23AE78FA" w14:textId="77777777" w:rsidR="007656CA" w:rsidRPr="003858BA" w:rsidRDefault="007656CA" w:rsidP="007656CA">
      <w:pPr>
        <w:ind w:right="0"/>
        <w:rPr>
          <w:lang w:val="nl-BE"/>
        </w:rPr>
      </w:pPr>
      <w:r>
        <w:rPr>
          <w:highlight w:val="lightGray"/>
          <w:lang w:val="nl-BE"/>
        </w:rPr>
        <w:t>[</w:t>
      </w:r>
      <w:r w:rsidRPr="003858BA">
        <w:rPr>
          <w:highlight w:val="lightGray"/>
          <w:lang w:val="nl-BE"/>
        </w:rPr>
        <w:t>Naam van de vennootschap</w:t>
      </w:r>
      <w:r w:rsidRPr="003858BA">
        <w:rPr>
          <w:lang w:val="nl-BE"/>
        </w:rPr>
        <w:t>], [</w:t>
      </w:r>
      <w:r w:rsidRPr="003858BA">
        <w:rPr>
          <w:highlight w:val="lightGray"/>
          <w:lang w:val="nl-BE"/>
        </w:rPr>
        <w:t>Vorm van de vennootschap</w:t>
      </w:r>
      <w:r w:rsidRPr="003858BA">
        <w:rPr>
          <w:lang w:val="nl-BE"/>
        </w:rPr>
        <w:t>], met maatschappelijke zetel te [</w:t>
      </w:r>
      <w:r w:rsidRPr="003858BA">
        <w:rPr>
          <w:highlight w:val="lightGray"/>
          <w:lang w:val="nl-BE"/>
        </w:rPr>
        <w:t>Adres van de maatschappelijke zetel</w:t>
      </w:r>
      <w:r w:rsidRPr="003858BA">
        <w:rPr>
          <w:lang w:val="nl-BE"/>
        </w:rPr>
        <w:t>] [(</w:t>
      </w:r>
      <w:r w:rsidRPr="003858BA">
        <w:rPr>
          <w:highlight w:val="lightGray"/>
          <w:lang w:val="nl-BE"/>
        </w:rPr>
        <w:t>E-mailadres</w:t>
      </w:r>
      <w:r w:rsidRPr="003858BA">
        <w:rPr>
          <w:lang w:val="nl-BE"/>
        </w:rPr>
        <w:t xml:space="preserve">)], ingeschreven bij de Kruispuntbank voor Ondernemingen onder nummer </w:t>
      </w:r>
      <w:r w:rsidRPr="003858BA">
        <w:rPr>
          <w:highlight w:val="lightGray"/>
          <w:lang w:val="nl-BE"/>
        </w:rPr>
        <w:t>[XXX]</w:t>
      </w:r>
      <w:r w:rsidRPr="003858BA">
        <w:rPr>
          <w:lang w:val="nl-BE"/>
        </w:rPr>
        <w:t>, vertegenwoordigd door [</w:t>
      </w:r>
      <w:r>
        <w:rPr>
          <w:highlight w:val="lightGray"/>
          <w:lang w:val="nl-BE"/>
        </w:rPr>
        <w:t>M</w:t>
      </w:r>
      <w:r w:rsidRPr="003858BA">
        <w:rPr>
          <w:highlight w:val="lightGray"/>
          <w:lang w:val="nl-BE"/>
        </w:rPr>
        <w:t>evrouw/</w:t>
      </w:r>
      <w:r>
        <w:rPr>
          <w:highlight w:val="lightGray"/>
          <w:lang w:val="nl-BE"/>
        </w:rPr>
        <w:t>M</w:t>
      </w:r>
      <w:r w:rsidRPr="003858BA">
        <w:rPr>
          <w:highlight w:val="lightGray"/>
          <w:lang w:val="nl-BE"/>
        </w:rPr>
        <w:t>e</w:t>
      </w:r>
      <w:r>
        <w:rPr>
          <w:highlight w:val="lightGray"/>
          <w:lang w:val="nl-BE"/>
        </w:rPr>
        <w:t>neer</w:t>
      </w:r>
      <w:r w:rsidRPr="003858BA">
        <w:rPr>
          <w:lang w:val="nl-BE"/>
        </w:rPr>
        <w:t xml:space="preserve">] </w:t>
      </w:r>
      <w:r w:rsidRPr="003858BA">
        <w:rPr>
          <w:highlight w:val="lightGray"/>
          <w:lang w:val="nl-BE"/>
        </w:rPr>
        <w:t>XXX</w:t>
      </w:r>
      <w:r w:rsidRPr="00E503A3">
        <w:rPr>
          <w:lang w:val="nl-BE"/>
        </w:rPr>
        <w:t xml:space="preserve"> </w:t>
      </w:r>
      <w:r w:rsidRPr="003858BA">
        <w:rPr>
          <w:lang w:val="nl-BE"/>
        </w:rPr>
        <w:t>in de hoedanigheid van [</w:t>
      </w:r>
      <w:r w:rsidRPr="003858BA">
        <w:rPr>
          <w:highlight w:val="lightGray"/>
          <w:lang w:val="nl-BE"/>
        </w:rPr>
        <w:t>hoedanigheid van de vertegenwoordiger</w:t>
      </w:r>
      <w:r w:rsidRPr="003858BA">
        <w:rPr>
          <w:lang w:val="nl-BE"/>
        </w:rPr>
        <w:t>], daartoe naar behoren gemachtigd,</w:t>
      </w:r>
    </w:p>
    <w:p w14:paraId="3485E8F9" w14:textId="77777777" w:rsidR="00435C95" w:rsidRPr="007656CA" w:rsidRDefault="00435C95" w:rsidP="00435C95">
      <w:pPr>
        <w:ind w:right="0"/>
        <w:rPr>
          <w:lang w:val="nl-BE"/>
        </w:rPr>
      </w:pPr>
    </w:p>
    <w:p w14:paraId="10475AC6" w14:textId="6C9CC84A" w:rsidR="00435C95" w:rsidRPr="00706F5A" w:rsidRDefault="00D54502" w:rsidP="00435C95">
      <w:pPr>
        <w:ind w:right="0"/>
        <w:rPr>
          <w:lang w:val="nl-NL"/>
        </w:rPr>
      </w:pPr>
      <w:r w:rsidRPr="003858BA">
        <w:rPr>
          <w:lang w:val="nl-BE"/>
        </w:rPr>
        <w:t>Hierna de</w:t>
      </w:r>
      <w:r w:rsidRPr="00706F5A">
        <w:rPr>
          <w:lang w:val="nl-NL"/>
        </w:rPr>
        <w:t xml:space="preserve"> </w:t>
      </w:r>
      <w:r w:rsidR="00435C95" w:rsidRPr="00706F5A">
        <w:rPr>
          <w:lang w:val="nl-NL"/>
        </w:rPr>
        <w:t>« </w:t>
      </w:r>
      <w:r w:rsidR="00435C95" w:rsidRPr="00706F5A">
        <w:rPr>
          <w:b/>
          <w:bCs/>
          <w:lang w:val="nl-NL"/>
        </w:rPr>
        <w:t>Produc</w:t>
      </w:r>
      <w:r w:rsidR="00706F5A" w:rsidRPr="00706F5A">
        <w:rPr>
          <w:b/>
          <w:bCs/>
          <w:lang w:val="nl-NL"/>
        </w:rPr>
        <w:t>ent</w:t>
      </w:r>
      <w:r w:rsidR="00435C95" w:rsidRPr="00706F5A">
        <w:rPr>
          <w:lang w:val="nl-NL"/>
        </w:rPr>
        <w:t> »</w:t>
      </w:r>
      <w:r w:rsidR="00706F5A" w:rsidRPr="00706F5A">
        <w:rPr>
          <w:lang w:val="nl-NL"/>
        </w:rPr>
        <w:t xml:space="preserve"> </w:t>
      </w:r>
      <w:r w:rsidR="00706F5A" w:rsidRPr="003858BA">
        <w:rPr>
          <w:lang w:val="nl-BE"/>
        </w:rPr>
        <w:t>genoemd</w:t>
      </w:r>
      <w:r w:rsidR="00435C95" w:rsidRPr="00706F5A">
        <w:rPr>
          <w:lang w:val="nl-NL"/>
        </w:rPr>
        <w:t xml:space="preserve">, </w:t>
      </w:r>
    </w:p>
    <w:p w14:paraId="2F32AF90" w14:textId="08408F36" w:rsidR="00E67FD8" w:rsidRPr="0073701B" w:rsidRDefault="00706F5A" w:rsidP="00756CB1">
      <w:pPr>
        <w:ind w:right="0"/>
        <w:jc w:val="right"/>
        <w:rPr>
          <w:lang w:val="nl-NL"/>
        </w:rPr>
      </w:pPr>
      <w:r w:rsidRPr="0073701B">
        <w:rPr>
          <w:lang w:val="nl-NL"/>
        </w:rPr>
        <w:t>anderzijds</w:t>
      </w:r>
      <w:r w:rsidR="00151B8D" w:rsidRPr="0073701B">
        <w:rPr>
          <w:lang w:val="nl-NL"/>
        </w:rPr>
        <w:t xml:space="preserve">, </w:t>
      </w:r>
    </w:p>
    <w:p w14:paraId="18A14EF1" w14:textId="77777777" w:rsidR="00151B8D" w:rsidRPr="0073701B" w:rsidRDefault="00151B8D" w:rsidP="003960A1">
      <w:pPr>
        <w:ind w:right="0"/>
        <w:rPr>
          <w:lang w:val="nl-NL"/>
        </w:rPr>
      </w:pPr>
    </w:p>
    <w:p w14:paraId="483C78DA" w14:textId="77777777" w:rsidR="00184EA8" w:rsidRPr="0073701B" w:rsidRDefault="00184EA8" w:rsidP="003960A1">
      <w:pPr>
        <w:ind w:right="0"/>
        <w:rPr>
          <w:lang w:val="nl-NL"/>
        </w:rPr>
      </w:pPr>
    </w:p>
    <w:p w14:paraId="2CBDDA5E" w14:textId="77777777" w:rsidR="00EC239D" w:rsidRPr="0073701B" w:rsidRDefault="00EC239D" w:rsidP="003960A1">
      <w:pPr>
        <w:ind w:right="0"/>
        <w:rPr>
          <w:lang w:val="nl-NL"/>
        </w:rPr>
      </w:pPr>
    </w:p>
    <w:p w14:paraId="30F9524C" w14:textId="024862A6" w:rsidR="0073701B" w:rsidRPr="004152F4" w:rsidRDefault="0073701B" w:rsidP="0073701B">
      <w:pPr>
        <w:ind w:right="0"/>
        <w:rPr>
          <w:lang w:val="nl-BE"/>
        </w:rPr>
      </w:pPr>
      <w:r w:rsidRPr="003858BA">
        <w:rPr>
          <w:lang w:val="nl-BE"/>
        </w:rPr>
        <w:t xml:space="preserve">De </w:t>
      </w:r>
      <w:r>
        <w:rPr>
          <w:lang w:val="nl-BE"/>
        </w:rPr>
        <w:t>Afnemer</w:t>
      </w:r>
      <w:r w:rsidRPr="003858BA">
        <w:rPr>
          <w:lang w:val="nl-BE"/>
        </w:rPr>
        <w:t xml:space="preserve"> en de Producent </w:t>
      </w:r>
      <w:r w:rsidRPr="004152F4">
        <w:rPr>
          <w:lang w:val="nl-BE"/>
        </w:rPr>
        <w:t>worden aangeduid als de “Partijen” en individueel als een “Partij”.</w:t>
      </w:r>
    </w:p>
    <w:p w14:paraId="67D706FF" w14:textId="77777777" w:rsidR="0073701B" w:rsidRPr="004152F4" w:rsidRDefault="0073701B" w:rsidP="0073701B">
      <w:pPr>
        <w:ind w:right="0"/>
        <w:rPr>
          <w:lang w:val="nl-BE"/>
        </w:rPr>
      </w:pPr>
    </w:p>
    <w:p w14:paraId="3F34593A" w14:textId="77777777" w:rsidR="0073701B" w:rsidRPr="004152F4" w:rsidRDefault="0073701B" w:rsidP="0073701B">
      <w:pPr>
        <w:ind w:right="0"/>
        <w:rPr>
          <w:lang w:val="nl-BE"/>
        </w:rPr>
      </w:pPr>
      <w:r w:rsidRPr="004152F4">
        <w:rPr>
          <w:lang w:val="nl-BE"/>
        </w:rPr>
        <w:t>De Partijen zijn overeengekomen om de juridische voorwaarden van hun relatie in deze Overeenkomst vast te leggen.</w:t>
      </w:r>
    </w:p>
    <w:p w14:paraId="564FD1D2" w14:textId="77777777" w:rsidR="0073701B" w:rsidRPr="004152F4" w:rsidRDefault="0073701B" w:rsidP="0073701B">
      <w:pPr>
        <w:ind w:right="0"/>
        <w:jc w:val="center"/>
        <w:rPr>
          <w:lang w:val="nl-BE"/>
        </w:rPr>
      </w:pPr>
    </w:p>
    <w:p w14:paraId="4F3157A1" w14:textId="77777777" w:rsidR="0073701B" w:rsidRPr="003858BA" w:rsidRDefault="0073701B" w:rsidP="0073701B">
      <w:pPr>
        <w:ind w:right="0"/>
        <w:jc w:val="center"/>
        <w:rPr>
          <w:lang w:val="nl-BE"/>
        </w:rPr>
      </w:pPr>
      <w:r w:rsidRPr="004152F4">
        <w:rPr>
          <w:lang w:val="nl-BE"/>
        </w:rPr>
        <w:t>Het wordt als volgt overeengekomen en aanvaard:</w:t>
      </w:r>
    </w:p>
    <w:p w14:paraId="62FA4F86" w14:textId="77777777" w:rsidR="00623A92" w:rsidRPr="00C444E3" w:rsidRDefault="00623A92" w:rsidP="003960A1">
      <w:pPr>
        <w:ind w:right="0"/>
        <w:rPr>
          <w:lang w:val="nl-NL"/>
        </w:rPr>
      </w:pPr>
    </w:p>
    <w:p w14:paraId="5D1475C9" w14:textId="5093A5B4" w:rsidR="005D50E3" w:rsidRPr="00C444E3" w:rsidRDefault="005D50E3">
      <w:pPr>
        <w:ind w:right="0"/>
        <w:jc w:val="left"/>
        <w:rPr>
          <w:b/>
          <w:caps/>
          <w:color w:val="006F90"/>
          <w:sz w:val="28"/>
          <w:lang w:val="nl-NL"/>
        </w:rPr>
      </w:pPr>
    </w:p>
    <w:p w14:paraId="081B2794" w14:textId="43338CA1" w:rsidR="0018373D" w:rsidRPr="00C444E3" w:rsidRDefault="0018373D" w:rsidP="003960A1">
      <w:pPr>
        <w:pStyle w:val="Titre1"/>
        <w:ind w:right="0"/>
        <w:rPr>
          <w:lang w:val="nl-NL"/>
        </w:rPr>
      </w:pPr>
      <w:bookmarkStart w:id="0" w:name="_Toc207272062"/>
      <w:r w:rsidRPr="00AC2EDB">
        <w:rPr>
          <w:lang w:val="nl-NL"/>
        </w:rPr>
        <w:t>Pr</w:t>
      </w:r>
      <w:r w:rsidR="00634315">
        <w:rPr>
          <w:lang w:val="nl-NL"/>
        </w:rPr>
        <w:t>e</w:t>
      </w:r>
      <w:r w:rsidRPr="00AC2EDB">
        <w:rPr>
          <w:lang w:val="nl-NL"/>
        </w:rPr>
        <w:t>ambule</w:t>
      </w:r>
      <w:bookmarkEnd w:id="0"/>
    </w:p>
    <w:p w14:paraId="7A2F0BA3" w14:textId="77777777" w:rsidR="00962A0E" w:rsidRPr="00C444E3" w:rsidRDefault="00962A0E" w:rsidP="009F1A0E">
      <w:pPr>
        <w:ind w:right="0"/>
        <w:rPr>
          <w:lang w:val="nl-NL"/>
        </w:rPr>
      </w:pPr>
    </w:p>
    <w:p w14:paraId="34028CB8" w14:textId="77777777" w:rsidR="0038412A" w:rsidRDefault="00C9283D" w:rsidP="0038412A">
      <w:pPr>
        <w:ind w:right="0"/>
        <w:rPr>
          <w:lang w:val="nl-NL"/>
        </w:rPr>
      </w:pPr>
      <w:r w:rsidRPr="008F27E1">
        <w:rPr>
          <w:lang w:val="nl-NL"/>
        </w:rPr>
        <w:t xml:space="preserve">In </w:t>
      </w:r>
      <w:r w:rsidRPr="00F509CF">
        <w:rPr>
          <w:lang w:val="nl-NL"/>
        </w:rPr>
        <w:t xml:space="preserve">overeenstemming met </w:t>
      </w:r>
      <w:r w:rsidR="009F1A0E" w:rsidRPr="00F509CF">
        <w:rPr>
          <w:lang w:val="nl-NL"/>
        </w:rPr>
        <w:t>arti</w:t>
      </w:r>
      <w:r w:rsidRPr="00F509CF">
        <w:rPr>
          <w:lang w:val="nl-NL"/>
        </w:rPr>
        <w:t>k</w:t>
      </w:r>
      <w:r w:rsidR="009F1A0E" w:rsidRPr="00F509CF">
        <w:rPr>
          <w:lang w:val="nl-NL"/>
        </w:rPr>
        <w:t>e</w:t>
      </w:r>
      <w:r w:rsidRPr="00F509CF">
        <w:rPr>
          <w:lang w:val="nl-NL"/>
        </w:rPr>
        <w:t>l</w:t>
      </w:r>
      <w:r w:rsidR="009F1A0E" w:rsidRPr="00F509CF">
        <w:rPr>
          <w:lang w:val="nl-NL"/>
        </w:rPr>
        <w:t xml:space="preserve"> 21bis </w:t>
      </w:r>
      <w:r w:rsidRPr="00F509CF">
        <w:rPr>
          <w:lang w:val="nl-NL"/>
        </w:rPr>
        <w:t>van</w:t>
      </w:r>
      <w:r w:rsidRPr="008F27E1">
        <w:rPr>
          <w:lang w:val="nl-NL"/>
        </w:rPr>
        <w:t xml:space="preserve"> de Ordonnantie </w:t>
      </w:r>
      <w:r w:rsidR="00212E08" w:rsidRPr="008F27E1">
        <w:rPr>
          <w:lang w:val="nl-NL"/>
        </w:rPr>
        <w:t xml:space="preserve">van 19 juli 2001 betreffende de organisatie van de elektriciteitsmarkt in het Brussels Hoofdstedelijk Gewest </w:t>
      </w:r>
      <w:r w:rsidR="009F1A0E" w:rsidRPr="008F27E1">
        <w:rPr>
          <w:lang w:val="nl-NL"/>
        </w:rPr>
        <w:t>(</w:t>
      </w:r>
      <w:r w:rsidR="006027A9" w:rsidRPr="008F27E1">
        <w:rPr>
          <w:i/>
          <w:iCs/>
          <w:lang w:val="nl-NL"/>
        </w:rPr>
        <w:t>hierna</w:t>
      </w:r>
      <w:r w:rsidR="006D3DF8" w:rsidRPr="008F27E1">
        <w:rPr>
          <w:lang w:val="nl-NL"/>
        </w:rPr>
        <w:t xml:space="preserve"> </w:t>
      </w:r>
      <w:r w:rsidR="006D3DF8" w:rsidRPr="008F27E1">
        <w:rPr>
          <w:i/>
          <w:iCs/>
          <w:lang w:val="nl-NL"/>
        </w:rPr>
        <w:t>« OELEK »</w:t>
      </w:r>
      <w:r w:rsidR="009F1A0E" w:rsidRPr="008F27E1">
        <w:rPr>
          <w:lang w:val="nl-NL"/>
        </w:rPr>
        <w:t>),</w:t>
      </w:r>
      <w:r w:rsidR="008F27E1" w:rsidRPr="008F27E1">
        <w:rPr>
          <w:lang w:val="nl-NL"/>
        </w:rPr>
        <w:t xml:space="preserve"> </w:t>
      </w:r>
      <w:r w:rsidR="008F27E1">
        <w:rPr>
          <w:lang w:val="nl-NL"/>
        </w:rPr>
        <w:t>k</w:t>
      </w:r>
      <w:r w:rsidR="008F27E1" w:rsidRPr="008F27E1">
        <w:rPr>
          <w:lang w:val="nl-NL"/>
        </w:rPr>
        <w:t>a</w:t>
      </w:r>
      <w:r w:rsidR="008F27E1">
        <w:rPr>
          <w:lang w:val="nl-NL"/>
        </w:rPr>
        <w:t>n e</w:t>
      </w:r>
      <w:r w:rsidR="008F27E1" w:rsidRPr="00AC0C4F">
        <w:rPr>
          <w:lang w:val="nl-NL"/>
        </w:rPr>
        <w:t>en producent zijn elektriciteit, afkomstig van hernieuwbare energiebronnen, verkopen aan een eind</w:t>
      </w:r>
      <w:r w:rsidR="008F27E1">
        <w:rPr>
          <w:lang w:val="nl-NL"/>
        </w:rPr>
        <w:t>afnemer</w:t>
      </w:r>
      <w:r w:rsidR="008F27E1" w:rsidRPr="00AC0C4F">
        <w:rPr>
          <w:lang w:val="nl-NL"/>
        </w:rPr>
        <w:t xml:space="preserve"> zonder dat deze elektriciteit via het distributienet wordt getransporteerd.</w:t>
      </w:r>
    </w:p>
    <w:p w14:paraId="226E47F1" w14:textId="77777777" w:rsidR="0038412A" w:rsidRDefault="0038412A" w:rsidP="0038412A">
      <w:pPr>
        <w:ind w:right="0"/>
        <w:rPr>
          <w:lang w:val="nl-NL"/>
        </w:rPr>
      </w:pPr>
    </w:p>
    <w:p w14:paraId="64F3DFC1" w14:textId="4CF8B6B6" w:rsidR="0038412A" w:rsidRPr="00AC0C4F" w:rsidRDefault="0038412A" w:rsidP="0038412A">
      <w:pPr>
        <w:ind w:right="0"/>
        <w:rPr>
          <w:lang w:val="nl-NL"/>
        </w:rPr>
      </w:pPr>
      <w:r w:rsidRPr="00AC0C4F">
        <w:rPr>
          <w:lang w:val="nl-NL"/>
        </w:rPr>
        <w:t>De fotovoltaïsche installatie van de producent is fysiek verbonden met een meter</w:t>
      </w:r>
      <w:r w:rsidR="0063481E">
        <w:rPr>
          <w:lang w:val="nl-NL"/>
        </w:rPr>
        <w:t xml:space="preserve"> waarvan de afnemer houder is</w:t>
      </w:r>
      <w:r w:rsidRPr="00AC0C4F">
        <w:rPr>
          <w:lang w:val="nl-NL"/>
        </w:rPr>
        <w:t xml:space="preserve">. De </w:t>
      </w:r>
      <w:r w:rsidR="0063481E">
        <w:rPr>
          <w:lang w:val="nl-NL"/>
        </w:rPr>
        <w:t>afnemer</w:t>
      </w:r>
      <w:r w:rsidRPr="00AC0C4F">
        <w:rPr>
          <w:lang w:val="nl-NL"/>
        </w:rPr>
        <w:t xml:space="preserve"> </w:t>
      </w:r>
      <w:r w:rsidR="0063481E">
        <w:rPr>
          <w:lang w:val="nl-NL"/>
        </w:rPr>
        <w:t>verbruik</w:t>
      </w:r>
      <w:r w:rsidR="001D22F4">
        <w:rPr>
          <w:lang w:val="nl-NL"/>
        </w:rPr>
        <w:t>t</w:t>
      </w:r>
      <w:r w:rsidR="0063481E">
        <w:rPr>
          <w:lang w:val="nl-NL"/>
        </w:rPr>
        <w:t xml:space="preserve"> zelf </w:t>
      </w:r>
      <w:r w:rsidRPr="00AC0C4F">
        <w:rPr>
          <w:lang w:val="nl-NL"/>
        </w:rPr>
        <w:t xml:space="preserve">een deel van de zelfgeproduceerde elektriciteit en </w:t>
      </w:r>
      <w:r w:rsidR="00574B7E">
        <w:rPr>
          <w:lang w:val="nl-NL"/>
        </w:rPr>
        <w:t>betaal</w:t>
      </w:r>
      <w:r w:rsidRPr="00AC0C4F">
        <w:rPr>
          <w:lang w:val="nl-NL"/>
        </w:rPr>
        <w:t>t hiervoor, indien van toepassing, een financiële vergoeding.</w:t>
      </w:r>
    </w:p>
    <w:p w14:paraId="23C94FE4" w14:textId="77777777" w:rsidR="007D1AD6" w:rsidRPr="00C444E3" w:rsidRDefault="007D1AD6" w:rsidP="003960A1">
      <w:pPr>
        <w:ind w:right="0"/>
        <w:rPr>
          <w:lang w:val="nl-NL"/>
        </w:rPr>
      </w:pPr>
    </w:p>
    <w:p w14:paraId="6F867980" w14:textId="4F6B93A2" w:rsidR="00982BE7" w:rsidRPr="004152F4" w:rsidRDefault="007A383A" w:rsidP="00982BE7">
      <w:pPr>
        <w:ind w:right="0"/>
        <w:rPr>
          <w:lang w:val="nl-BE"/>
        </w:rPr>
      </w:pPr>
      <w:r w:rsidRPr="004152F4">
        <w:rPr>
          <w:lang w:val="nl-BE"/>
        </w:rPr>
        <w:t xml:space="preserve">Deze overeenkomst heeft met name betrekking op privacy en de bescherming van persoonsgegevens. </w:t>
      </w:r>
      <w:r w:rsidR="008078BD" w:rsidRPr="00274ADE">
        <w:rPr>
          <w:lang w:val="nl-BE"/>
        </w:rPr>
        <w:t xml:space="preserve">Het </w:t>
      </w:r>
      <w:r w:rsidR="00274ADE" w:rsidRPr="00274ADE">
        <w:rPr>
          <w:lang w:val="nl-BE"/>
        </w:rPr>
        <w:t>bepa</w:t>
      </w:r>
      <w:r w:rsidR="00274ADE">
        <w:rPr>
          <w:lang w:val="nl-BE"/>
        </w:rPr>
        <w:t>alt de rechten en verplichtingen van de partijen, inclusief</w:t>
      </w:r>
      <w:r w:rsidR="00C5296A" w:rsidRPr="00274ADE">
        <w:rPr>
          <w:lang w:val="nl-BE"/>
        </w:rPr>
        <w:t xml:space="preserve"> de eerlijke, transparante en niet-discriminerende regels</w:t>
      </w:r>
      <w:r w:rsidR="00A3639C">
        <w:rPr>
          <w:lang w:val="nl-BE"/>
        </w:rPr>
        <w:t xml:space="preserve"> voor de aankoop</w:t>
      </w:r>
      <w:r w:rsidR="00FF758E" w:rsidRPr="00274ADE">
        <w:rPr>
          <w:lang w:val="nl-BE"/>
        </w:rPr>
        <w:t xml:space="preserve"> </w:t>
      </w:r>
      <w:r w:rsidR="004C503F" w:rsidRPr="00274ADE">
        <w:rPr>
          <w:lang w:val="nl-BE"/>
        </w:rPr>
        <w:t xml:space="preserve">en, indien van toepassing, de regels voor de facturering van elektriciteit, netwerkkosten en </w:t>
      </w:r>
      <w:r w:rsidR="00125403">
        <w:rPr>
          <w:lang w:val="nl-BE"/>
        </w:rPr>
        <w:t xml:space="preserve">alle </w:t>
      </w:r>
      <w:r w:rsidR="00E95D21" w:rsidRPr="00AC0C4F">
        <w:rPr>
          <w:lang w:val="nl-NL"/>
        </w:rPr>
        <w:t>belastingen, heffingen, toeslagen en bijdragen die van toepassing zijn op deze elektriciteit</w:t>
      </w:r>
      <w:r w:rsidR="00E95D21">
        <w:rPr>
          <w:lang w:val="nl-NL"/>
        </w:rPr>
        <w:t xml:space="preserve">. </w:t>
      </w:r>
      <w:r w:rsidR="00982BE7" w:rsidRPr="004152F4">
        <w:rPr>
          <w:lang w:val="nl-BE"/>
        </w:rPr>
        <w:t xml:space="preserve">Het specificeert de procedure die van toepassing is in het geval van onbetaalde rekeningen en de voorwaarden voor het implementeren van procedures voor buitengerechtelijke geschillenbeslechting. </w:t>
      </w:r>
    </w:p>
    <w:p w14:paraId="0C467C33" w14:textId="77777777" w:rsidR="0048644C" w:rsidRPr="00351453" w:rsidRDefault="0048644C" w:rsidP="003960A1">
      <w:pPr>
        <w:ind w:right="0"/>
        <w:rPr>
          <w:lang w:val="nl-NL"/>
        </w:rPr>
      </w:pPr>
    </w:p>
    <w:p w14:paraId="275EA34A" w14:textId="74AB1730" w:rsidR="0048644C" w:rsidRPr="00351453" w:rsidRDefault="0048644C" w:rsidP="003960A1">
      <w:pPr>
        <w:ind w:right="0"/>
        <w:rPr>
          <w:lang w:val="nl-NL"/>
        </w:rPr>
      </w:pPr>
      <w:r w:rsidRPr="00351453">
        <w:rPr>
          <w:lang w:val="nl-NL"/>
        </w:rPr>
        <w:br w:type="page"/>
      </w:r>
    </w:p>
    <w:p w14:paraId="669C1164" w14:textId="1F2D3E16" w:rsidR="00970842" w:rsidRPr="00C444E3" w:rsidRDefault="00496BB6" w:rsidP="003960A1">
      <w:pPr>
        <w:pStyle w:val="Titre1"/>
        <w:ind w:right="0"/>
        <w:rPr>
          <w:lang w:val="nl-NL"/>
        </w:rPr>
      </w:pPr>
      <w:bookmarkStart w:id="1" w:name="_Toc207272063"/>
      <w:r w:rsidRPr="00C444E3">
        <w:rPr>
          <w:lang w:val="nl-NL"/>
        </w:rPr>
        <w:lastRenderedPageBreak/>
        <w:t>Deel</w:t>
      </w:r>
      <w:r w:rsidR="00F12ABC" w:rsidRPr="00C444E3">
        <w:rPr>
          <w:lang w:val="nl-NL"/>
        </w:rPr>
        <w:t xml:space="preserve"> 1 –</w:t>
      </w:r>
      <w:r w:rsidR="007359E7" w:rsidRPr="00C444E3">
        <w:rPr>
          <w:lang w:val="nl-NL"/>
        </w:rPr>
        <w:t xml:space="preserve"> </w:t>
      </w:r>
      <w:r w:rsidR="0060381A" w:rsidRPr="00C444E3">
        <w:rPr>
          <w:lang w:val="nl-NL"/>
        </w:rPr>
        <w:t>Algemene bepalingen</w:t>
      </w:r>
      <w:bookmarkEnd w:id="1"/>
    </w:p>
    <w:p w14:paraId="4C7D6FD1" w14:textId="77777777" w:rsidR="00EB2C43" w:rsidRPr="00C444E3" w:rsidRDefault="00EB2C43" w:rsidP="003960A1">
      <w:pPr>
        <w:ind w:right="0"/>
        <w:rPr>
          <w:lang w:val="nl-NL"/>
        </w:rPr>
      </w:pPr>
    </w:p>
    <w:p w14:paraId="401BBAE1" w14:textId="38CC8CBC" w:rsidR="00163419" w:rsidRPr="00C444E3" w:rsidRDefault="00163419" w:rsidP="003960A1">
      <w:pPr>
        <w:pStyle w:val="Titre2"/>
        <w:ind w:right="0"/>
        <w:rPr>
          <w:lang w:val="nl-NL"/>
        </w:rPr>
      </w:pPr>
      <w:bookmarkStart w:id="2" w:name="_Toc207272064"/>
      <w:r w:rsidRPr="00C444E3">
        <w:rPr>
          <w:lang w:val="nl-NL"/>
        </w:rPr>
        <w:t>Arti</w:t>
      </w:r>
      <w:r w:rsidR="0060381A" w:rsidRPr="00C444E3">
        <w:rPr>
          <w:lang w:val="nl-NL"/>
        </w:rPr>
        <w:t>k</w:t>
      </w:r>
      <w:r w:rsidRPr="00C444E3">
        <w:rPr>
          <w:lang w:val="nl-NL"/>
        </w:rPr>
        <w:t>e</w:t>
      </w:r>
      <w:r w:rsidR="0060381A" w:rsidRPr="00C444E3">
        <w:rPr>
          <w:lang w:val="nl-NL"/>
        </w:rPr>
        <w:t>l</w:t>
      </w:r>
      <w:r w:rsidRPr="00C444E3">
        <w:rPr>
          <w:lang w:val="nl-NL"/>
        </w:rPr>
        <w:t xml:space="preserve"> 1. D</w:t>
      </w:r>
      <w:r w:rsidR="00DB426E">
        <w:rPr>
          <w:lang w:val="nl-NL"/>
        </w:rPr>
        <w:t>e</w:t>
      </w:r>
      <w:r w:rsidRPr="00C444E3">
        <w:rPr>
          <w:lang w:val="nl-NL"/>
        </w:rPr>
        <w:t>finiti</w:t>
      </w:r>
      <w:r w:rsidR="0060381A" w:rsidRPr="00C444E3">
        <w:rPr>
          <w:lang w:val="nl-NL"/>
        </w:rPr>
        <w:t>e</w:t>
      </w:r>
      <w:r w:rsidRPr="00C444E3">
        <w:rPr>
          <w:lang w:val="nl-NL"/>
        </w:rPr>
        <w:t>s</w:t>
      </w:r>
      <w:bookmarkEnd w:id="2"/>
    </w:p>
    <w:p w14:paraId="3E381CF1" w14:textId="77777777" w:rsidR="00C93DE5" w:rsidRPr="00C444E3" w:rsidRDefault="00C93DE5" w:rsidP="003960A1">
      <w:pPr>
        <w:ind w:right="0"/>
        <w:rPr>
          <w:lang w:val="nl-NL"/>
        </w:rPr>
      </w:pPr>
    </w:p>
    <w:p w14:paraId="793CB122" w14:textId="77777777" w:rsidR="00A16BFB" w:rsidRPr="00C444E3" w:rsidRDefault="00A16BFB" w:rsidP="003960A1">
      <w:pPr>
        <w:ind w:right="0"/>
        <w:rPr>
          <w:lang w:val="nl-NL"/>
        </w:rPr>
      </w:pPr>
      <w:r w:rsidRPr="00C444E3">
        <w:rPr>
          <w:lang w:val="nl-NL"/>
        </w:rPr>
        <w:t>Voor de toepassing van deze overeenkomst, dient de volgende definities:</w:t>
      </w:r>
    </w:p>
    <w:p w14:paraId="22C4CD3D" w14:textId="77777777" w:rsidR="00E833E3" w:rsidRPr="00C444E3" w:rsidRDefault="00E833E3" w:rsidP="00E833E3">
      <w:pPr>
        <w:pStyle w:val="Paragraphedeliste"/>
        <w:ind w:left="502" w:right="0"/>
        <w:rPr>
          <w:lang w:val="nl-NL"/>
        </w:rPr>
      </w:pPr>
    </w:p>
    <w:p w14:paraId="15CE8485" w14:textId="5264AE64" w:rsidR="0085148D" w:rsidRPr="003F3818" w:rsidRDefault="008E6AF4" w:rsidP="0085148D">
      <w:pPr>
        <w:pStyle w:val="Paragraphedeliste"/>
        <w:numPr>
          <w:ilvl w:val="0"/>
          <w:numId w:val="7"/>
        </w:numPr>
        <w:ind w:right="0"/>
        <w:rPr>
          <w:lang w:val="nl-NL"/>
        </w:rPr>
      </w:pPr>
      <w:r w:rsidRPr="003F3818">
        <w:rPr>
          <w:lang w:val="nl-NL"/>
        </w:rPr>
        <w:t>B</w:t>
      </w:r>
      <w:r w:rsidR="0062752D" w:rsidRPr="003F3818">
        <w:rPr>
          <w:lang w:val="nl-NL"/>
        </w:rPr>
        <w:t>RUGEL</w:t>
      </w:r>
      <w:r w:rsidRPr="003F3818">
        <w:rPr>
          <w:lang w:val="nl-NL"/>
        </w:rPr>
        <w:t xml:space="preserve"> : </w:t>
      </w:r>
      <w:r w:rsidR="003F3818" w:rsidRPr="009362D9">
        <w:rPr>
          <w:lang w:val="nl-NL"/>
        </w:rPr>
        <w:t xml:space="preserve">de </w:t>
      </w:r>
      <w:r w:rsidR="003F3818">
        <w:rPr>
          <w:lang w:val="nl-NL"/>
        </w:rPr>
        <w:t>Brusselse regulerend</w:t>
      </w:r>
      <w:r w:rsidR="003F3818" w:rsidRPr="00416869">
        <w:rPr>
          <w:lang w:val="nl-NL"/>
        </w:rPr>
        <w:t>e instantie</w:t>
      </w:r>
      <w:r w:rsidR="003F3818">
        <w:rPr>
          <w:lang w:val="nl-NL"/>
        </w:rPr>
        <w:t xml:space="preserve"> </w:t>
      </w:r>
      <w:r w:rsidR="003F3818" w:rsidRPr="009362D9">
        <w:rPr>
          <w:lang w:val="nl-NL"/>
        </w:rPr>
        <w:t>voor</w:t>
      </w:r>
      <w:r w:rsidR="003F3818">
        <w:rPr>
          <w:lang w:val="nl-NL"/>
        </w:rPr>
        <w:t xml:space="preserve"> elektriciteit en gas</w:t>
      </w:r>
      <w:r w:rsidR="003F3818" w:rsidRPr="009362D9">
        <w:rPr>
          <w:lang w:val="nl-NL"/>
        </w:rPr>
        <w:t xml:space="preserve"> in het Brussels Hoofdstedelijk Gewest</w:t>
      </w:r>
      <w:r w:rsidR="0085148D" w:rsidRPr="0085148D">
        <w:rPr>
          <w:rStyle w:val="Appelnotedebasdep"/>
        </w:rPr>
        <w:footnoteReference w:id="2"/>
      </w:r>
      <w:r w:rsidR="0085148D" w:rsidRPr="003F3818">
        <w:rPr>
          <w:lang w:val="nl-NL"/>
        </w:rPr>
        <w:t>.</w:t>
      </w:r>
    </w:p>
    <w:p w14:paraId="3FBCB07E" w14:textId="2EBE95B8" w:rsidR="001066FD" w:rsidRPr="003F3818" w:rsidRDefault="001066FD" w:rsidP="0085148D">
      <w:pPr>
        <w:pStyle w:val="Paragraphedeliste"/>
        <w:ind w:left="502" w:right="0"/>
        <w:rPr>
          <w:lang w:val="nl-NL"/>
        </w:rPr>
      </w:pPr>
    </w:p>
    <w:p w14:paraId="01F3BE4D" w14:textId="4C58CE4C" w:rsidR="001066FD" w:rsidRPr="00EA7762" w:rsidRDefault="000B5597">
      <w:pPr>
        <w:pStyle w:val="Paragraphedeliste"/>
        <w:numPr>
          <w:ilvl w:val="0"/>
          <w:numId w:val="7"/>
        </w:numPr>
        <w:ind w:right="0"/>
        <w:rPr>
          <w:lang w:val="nl-NL"/>
        </w:rPr>
      </w:pPr>
      <w:r w:rsidRPr="00EA7762">
        <w:rPr>
          <w:lang w:val="nl-NL"/>
        </w:rPr>
        <w:t>Actieve afnemer</w:t>
      </w:r>
      <w:r w:rsidR="001066FD" w:rsidRPr="00EA7762">
        <w:rPr>
          <w:lang w:val="nl-NL"/>
        </w:rPr>
        <w:t xml:space="preserve"> : </w:t>
      </w:r>
      <w:r w:rsidR="00EA7762" w:rsidRPr="00E622D0">
        <w:rPr>
          <w:lang w:val="nl-NL"/>
        </w:rPr>
        <w:t>elke natuurlijke persoon of rechtspersoon die voor eigen gebruik elektriciteit koopt, geleverd op een spanning van 70 kV of minder in het Brussels Hoofdstedelijk Gewest</w:t>
      </w:r>
      <w:r w:rsidR="00EA7762" w:rsidRPr="00EA7762">
        <w:rPr>
          <w:rStyle w:val="Appelnotedebasdep"/>
          <w:lang w:val="nl-NL"/>
        </w:rPr>
        <w:t xml:space="preserve"> </w:t>
      </w:r>
      <w:r w:rsidR="00793786">
        <w:rPr>
          <w:rStyle w:val="Appelnotedebasdep"/>
        </w:rPr>
        <w:footnoteReference w:id="3"/>
      </w:r>
      <w:r w:rsidR="003F2019" w:rsidRPr="00EA7762">
        <w:rPr>
          <w:lang w:val="nl-NL"/>
        </w:rPr>
        <w:t>.</w:t>
      </w:r>
      <w:r w:rsidR="00E477FE" w:rsidRPr="00EA7762">
        <w:rPr>
          <w:lang w:val="nl-NL"/>
        </w:rPr>
        <w:t xml:space="preserve"> </w:t>
      </w:r>
    </w:p>
    <w:p w14:paraId="02C8D7B1" w14:textId="77777777" w:rsidR="003D5E5C" w:rsidRPr="00EA7762" w:rsidRDefault="003D5E5C" w:rsidP="003960A1">
      <w:pPr>
        <w:ind w:right="0"/>
        <w:rPr>
          <w:lang w:val="nl-NL"/>
        </w:rPr>
      </w:pPr>
    </w:p>
    <w:p w14:paraId="669AA796" w14:textId="77777777" w:rsidR="00043335" w:rsidRDefault="00602E14" w:rsidP="00043335">
      <w:pPr>
        <w:pStyle w:val="Paragraphedeliste"/>
        <w:numPr>
          <w:ilvl w:val="0"/>
          <w:numId w:val="7"/>
        </w:numPr>
        <w:ind w:right="0"/>
        <w:rPr>
          <w:lang w:val="nl-NL"/>
        </w:rPr>
      </w:pPr>
      <w:r w:rsidRPr="003858BA">
        <w:rPr>
          <w:lang w:val="nl-BE"/>
        </w:rPr>
        <w:t xml:space="preserve">Slimme meter: </w:t>
      </w:r>
      <w:r w:rsidRPr="00EA425E">
        <w:rPr>
          <w:lang w:val="nl-NL"/>
        </w:rPr>
        <w:t>elektronische meter die in staat is om de in het net geïnjecteerde elektriciteit of de elektriciteit die van het net wordt afgenomen te meten en daarbij meer informatie verstrekt dan een klassieke meter, en die in staat is om gegevens te verzenden en te ontvangen door middel van een vorm van elektronische communicatie</w:t>
      </w:r>
      <w:r w:rsidR="007A3477">
        <w:rPr>
          <w:rStyle w:val="Appelnotedebasdep"/>
        </w:rPr>
        <w:footnoteReference w:id="4"/>
      </w:r>
      <w:r w:rsidR="00E925CE" w:rsidRPr="00602E14">
        <w:rPr>
          <w:lang w:val="nl-NL"/>
        </w:rPr>
        <w:t xml:space="preserve">. </w:t>
      </w:r>
    </w:p>
    <w:p w14:paraId="561C0EEA" w14:textId="77777777" w:rsidR="00043335" w:rsidRPr="00043335" w:rsidRDefault="00043335" w:rsidP="00043335">
      <w:pPr>
        <w:pStyle w:val="Paragraphedeliste"/>
        <w:rPr>
          <w:lang w:val="nl-NL"/>
        </w:rPr>
      </w:pPr>
    </w:p>
    <w:p w14:paraId="3ADC1FE4" w14:textId="3E983DF0" w:rsidR="00DB588D" w:rsidRPr="00043335" w:rsidRDefault="00351453" w:rsidP="00043335">
      <w:pPr>
        <w:pStyle w:val="Paragraphedeliste"/>
        <w:numPr>
          <w:ilvl w:val="0"/>
          <w:numId w:val="7"/>
        </w:numPr>
        <w:ind w:right="0"/>
        <w:rPr>
          <w:lang w:val="nl-NL"/>
        </w:rPr>
      </w:pPr>
      <w:r w:rsidRPr="00043335">
        <w:rPr>
          <w:lang w:val="nl-NL"/>
        </w:rPr>
        <w:t xml:space="preserve">Zelf verbruikte elektriciteit of </w:t>
      </w:r>
      <w:r w:rsidR="0062746C" w:rsidRPr="00043335">
        <w:rPr>
          <w:lang w:val="nl-NL"/>
        </w:rPr>
        <w:t>Zelfverbruik:</w:t>
      </w:r>
      <w:r w:rsidR="00DB588D" w:rsidRPr="00043335">
        <w:rPr>
          <w:lang w:val="nl-NL"/>
        </w:rPr>
        <w:t xml:space="preserve"> Het deel van de elektriciteit</w:t>
      </w:r>
      <w:r w:rsidR="00AC2A81">
        <w:rPr>
          <w:lang w:val="nl-NL"/>
        </w:rPr>
        <w:t xml:space="preserve"> uit</w:t>
      </w:r>
      <w:r w:rsidR="00DB588D" w:rsidRPr="00043335">
        <w:rPr>
          <w:lang w:val="nl-NL"/>
        </w:rPr>
        <w:t xml:space="preserve"> hernieuwbare bronnen, dat door de eind</w:t>
      </w:r>
      <w:r w:rsidR="00AC2A81">
        <w:rPr>
          <w:lang w:val="nl-NL"/>
        </w:rPr>
        <w:t>afnemer</w:t>
      </w:r>
      <w:r w:rsidR="00DB588D" w:rsidRPr="00043335">
        <w:rPr>
          <w:lang w:val="nl-NL"/>
        </w:rPr>
        <w:t xml:space="preserve"> wordt verbruikt en afkomstig is van een productie</w:t>
      </w:r>
      <w:r w:rsidR="002045BE">
        <w:rPr>
          <w:lang w:val="nl-NL"/>
        </w:rPr>
        <w:t>-installatie</w:t>
      </w:r>
      <w:r w:rsidR="00DB588D" w:rsidRPr="00043335">
        <w:rPr>
          <w:lang w:val="nl-NL"/>
        </w:rPr>
        <w:t xml:space="preserve"> die stroom levert </w:t>
      </w:r>
      <w:r w:rsidR="0062746C" w:rsidRPr="0062746C">
        <w:rPr>
          <w:lang w:val="nl-NL"/>
        </w:rPr>
        <w:t>stroomopwaarts</w:t>
      </w:r>
      <w:r w:rsidR="0062746C">
        <w:rPr>
          <w:lang w:val="nl-NL"/>
        </w:rPr>
        <w:t xml:space="preserve"> van </w:t>
      </w:r>
      <w:r w:rsidR="00DB588D" w:rsidRPr="00043335">
        <w:rPr>
          <w:lang w:val="nl-NL"/>
        </w:rPr>
        <w:t xml:space="preserve">zijn toegangspunt, zonder dat deze elektriciteit via het distributienet of het </w:t>
      </w:r>
      <w:r w:rsidR="00924137">
        <w:rPr>
          <w:lang w:val="nl-NL"/>
        </w:rPr>
        <w:t>gewestelijke transmissienet</w:t>
      </w:r>
      <w:r w:rsidR="00DB588D" w:rsidRPr="00043335">
        <w:rPr>
          <w:lang w:val="nl-NL"/>
        </w:rPr>
        <w:t xml:space="preserve"> gaat.</w:t>
      </w:r>
    </w:p>
    <w:p w14:paraId="5EA119DD" w14:textId="77777777" w:rsidR="00BB34F8" w:rsidRPr="00C444E3" w:rsidRDefault="00BB34F8" w:rsidP="003960A1">
      <w:pPr>
        <w:ind w:right="0"/>
        <w:rPr>
          <w:lang w:val="nl-NL"/>
        </w:rPr>
      </w:pPr>
    </w:p>
    <w:p w14:paraId="3593DC1A" w14:textId="78F917C4" w:rsidR="00BB34F8" w:rsidRPr="00B40D1C" w:rsidRDefault="00B40D1C">
      <w:pPr>
        <w:pStyle w:val="Paragraphedeliste"/>
        <w:numPr>
          <w:ilvl w:val="0"/>
          <w:numId w:val="7"/>
        </w:numPr>
        <w:ind w:right="0"/>
        <w:rPr>
          <w:lang w:val="nl-NL"/>
        </w:rPr>
      </w:pPr>
      <w:r w:rsidRPr="003858BA">
        <w:rPr>
          <w:lang w:val="nl-BE"/>
        </w:rPr>
        <w:t xml:space="preserve">Communicatiefunctie van de slimme meter: </w:t>
      </w:r>
      <w:r w:rsidRPr="00D14291">
        <w:rPr>
          <w:lang w:val="nl-NL"/>
        </w:rPr>
        <w:t>de slimme meter kan van op afstand persoonsgegevens verzenden die afkomstig zijn van de slimme meter</w:t>
      </w:r>
      <w:r w:rsidRPr="00B40D1C">
        <w:rPr>
          <w:rStyle w:val="Appelnotedebasdep"/>
          <w:lang w:val="nl-NL"/>
        </w:rPr>
        <w:t xml:space="preserve"> </w:t>
      </w:r>
      <w:r w:rsidR="001A4750">
        <w:rPr>
          <w:rStyle w:val="Appelnotedebasdep"/>
        </w:rPr>
        <w:footnoteReference w:id="5"/>
      </w:r>
      <w:r w:rsidR="00BB34F8" w:rsidRPr="00B40D1C">
        <w:rPr>
          <w:lang w:val="nl-NL"/>
        </w:rPr>
        <w:t xml:space="preserve">. </w:t>
      </w:r>
    </w:p>
    <w:p w14:paraId="687AEA11" w14:textId="77777777" w:rsidR="00151A81" w:rsidRPr="00B40D1C" w:rsidRDefault="00151A81" w:rsidP="003960A1">
      <w:pPr>
        <w:ind w:right="0"/>
        <w:rPr>
          <w:lang w:val="nl-NL"/>
        </w:rPr>
      </w:pPr>
    </w:p>
    <w:p w14:paraId="18ED1205" w14:textId="26382641" w:rsidR="00151A81" w:rsidRPr="00024AC4" w:rsidRDefault="00024AC4">
      <w:pPr>
        <w:pStyle w:val="Paragraphedeliste"/>
        <w:numPr>
          <w:ilvl w:val="0"/>
          <w:numId w:val="7"/>
        </w:numPr>
        <w:ind w:right="0"/>
        <w:rPr>
          <w:lang w:val="nl-NL"/>
        </w:rPr>
      </w:pPr>
      <w:r w:rsidRPr="003858BA">
        <w:rPr>
          <w:lang w:val="nl-BE"/>
        </w:rPr>
        <w:t>Leverancier: elke natuurlijke of rechtspersoon die elektriciteit verkoopt</w:t>
      </w:r>
      <w:r w:rsidRPr="00024AC4">
        <w:rPr>
          <w:rStyle w:val="Appelnotedebasdep"/>
          <w:lang w:val="nl-NL"/>
        </w:rPr>
        <w:t xml:space="preserve"> </w:t>
      </w:r>
      <w:r w:rsidR="00F44A83">
        <w:rPr>
          <w:rStyle w:val="Appelnotedebasdep"/>
        </w:rPr>
        <w:footnoteReference w:id="6"/>
      </w:r>
      <w:r w:rsidR="000156CF" w:rsidRPr="00024AC4">
        <w:rPr>
          <w:lang w:val="nl-NL"/>
        </w:rPr>
        <w:t xml:space="preserve">. </w:t>
      </w:r>
    </w:p>
    <w:p w14:paraId="6F90239A" w14:textId="2368FC2F" w:rsidR="00151A81" w:rsidRPr="00024AC4" w:rsidRDefault="00151A81" w:rsidP="003960A1">
      <w:pPr>
        <w:ind w:right="0"/>
        <w:rPr>
          <w:lang w:val="nl-NL"/>
        </w:rPr>
      </w:pPr>
    </w:p>
    <w:p w14:paraId="3F37B392" w14:textId="1088EAB1" w:rsidR="00844732" w:rsidRPr="00B65B90" w:rsidRDefault="00B65B90">
      <w:pPr>
        <w:pStyle w:val="Paragraphedeliste"/>
        <w:numPr>
          <w:ilvl w:val="0"/>
          <w:numId w:val="7"/>
        </w:numPr>
        <w:ind w:right="0"/>
        <w:rPr>
          <w:lang w:val="nl-NL"/>
        </w:rPr>
      </w:pPr>
      <w:r w:rsidRPr="000D091E">
        <w:rPr>
          <w:lang w:val="nl-BE"/>
        </w:rPr>
        <w:t>Netwerk</w:t>
      </w:r>
      <w:r>
        <w:rPr>
          <w:lang w:val="nl-BE"/>
        </w:rPr>
        <w:t>tarieven</w:t>
      </w:r>
      <w:r w:rsidRPr="000D091E">
        <w:rPr>
          <w:lang w:val="nl-BE"/>
        </w:rPr>
        <w:t xml:space="preserve">: </w:t>
      </w:r>
      <w:r w:rsidRPr="00AA1DF2">
        <w:rPr>
          <w:lang w:val="nl-NL"/>
        </w:rPr>
        <w:t>tarief voor het</w:t>
      </w:r>
      <w:r>
        <w:rPr>
          <w:lang w:val="nl-NL"/>
        </w:rPr>
        <w:t xml:space="preserve"> gebruik van het net, tarief voor de meet- en telactiviteit, toeslagen, tarief van de openbare diensteverplichtingen en, indien van toepassing, transporttarief</w:t>
      </w:r>
      <w:r w:rsidR="00CA342F" w:rsidRPr="00B65B90">
        <w:rPr>
          <w:lang w:val="nl-NL"/>
        </w:rPr>
        <w:t xml:space="preserve">. </w:t>
      </w:r>
    </w:p>
    <w:p w14:paraId="6E953789" w14:textId="77777777" w:rsidR="00844732" w:rsidRPr="00B65B90" w:rsidRDefault="00844732" w:rsidP="003960A1">
      <w:pPr>
        <w:ind w:right="0"/>
        <w:rPr>
          <w:lang w:val="nl-NL"/>
        </w:rPr>
      </w:pPr>
    </w:p>
    <w:p w14:paraId="72DA4FB1" w14:textId="607CD691" w:rsidR="0071574F" w:rsidRPr="00B338E7" w:rsidRDefault="00286EE1" w:rsidP="00B338E7">
      <w:pPr>
        <w:pStyle w:val="Paragraphedeliste"/>
        <w:numPr>
          <w:ilvl w:val="0"/>
          <w:numId w:val="7"/>
        </w:numPr>
        <w:ind w:right="0"/>
        <w:rPr>
          <w:lang w:val="nl-NL"/>
        </w:rPr>
      </w:pPr>
      <w:r w:rsidRPr="00AC0C4F">
        <w:rPr>
          <w:lang w:val="nl-NL"/>
        </w:rPr>
        <w:t xml:space="preserve">Netbeheerder: De beheerder van het </w:t>
      </w:r>
      <w:r>
        <w:rPr>
          <w:lang w:val="nl-NL"/>
        </w:rPr>
        <w:t>gewestelijke transmissienet</w:t>
      </w:r>
      <w:r w:rsidR="000B577C">
        <w:rPr>
          <w:lang w:val="nl-NL"/>
        </w:rPr>
        <w:t xml:space="preserve"> of de beheerder van</w:t>
      </w:r>
      <w:r w:rsidRPr="00AC0C4F">
        <w:rPr>
          <w:lang w:val="nl-NL"/>
        </w:rPr>
        <w:t xml:space="preserve"> het distributienet, aangewezen </w:t>
      </w:r>
      <w:r w:rsidR="00B338E7" w:rsidRPr="00AC0C4F">
        <w:rPr>
          <w:lang w:val="nl-NL"/>
        </w:rPr>
        <w:t>o</w:t>
      </w:r>
      <w:r w:rsidR="00B338E7">
        <w:rPr>
          <w:lang w:val="nl-NL"/>
        </w:rPr>
        <w:t>vereenkomstig</w:t>
      </w:r>
      <w:r w:rsidRPr="00AC0C4F">
        <w:rPr>
          <w:lang w:val="nl-NL"/>
        </w:rPr>
        <w:t xml:space="preserve"> de bepalingen van Hoofdstuk II van de OELEK</w:t>
      </w:r>
      <w:r w:rsidR="006C0ED0">
        <w:rPr>
          <w:rStyle w:val="Appelnotedebasdep"/>
        </w:rPr>
        <w:footnoteReference w:id="7"/>
      </w:r>
      <w:r w:rsidR="00075EA2" w:rsidRPr="00B338E7">
        <w:rPr>
          <w:lang w:val="nl-NL"/>
        </w:rPr>
        <w:t xml:space="preserve">. </w:t>
      </w:r>
    </w:p>
    <w:p w14:paraId="09D45C6E" w14:textId="77777777" w:rsidR="00C4630B" w:rsidRPr="00B338E7" w:rsidRDefault="00C4630B" w:rsidP="003960A1">
      <w:pPr>
        <w:ind w:right="0"/>
        <w:rPr>
          <w:lang w:val="nl-NL"/>
        </w:rPr>
      </w:pPr>
    </w:p>
    <w:p w14:paraId="559273E1" w14:textId="760D45FC" w:rsidR="003D0642" w:rsidRPr="0057542F" w:rsidRDefault="0057542F">
      <w:pPr>
        <w:pStyle w:val="Paragraphedeliste"/>
        <w:numPr>
          <w:ilvl w:val="0"/>
          <w:numId w:val="7"/>
        </w:numPr>
        <w:ind w:right="0"/>
        <w:rPr>
          <w:lang w:val="nl-NL"/>
        </w:rPr>
      </w:pPr>
      <w:r w:rsidRPr="003858BA">
        <w:rPr>
          <w:lang w:val="nl-BE"/>
        </w:rPr>
        <w:t xml:space="preserve">Productie-installatie: </w:t>
      </w:r>
      <w:r w:rsidRPr="000E74F5">
        <w:rPr>
          <w:lang w:val="nl-NL"/>
        </w:rPr>
        <w:t>installatie, aangesloten op het gewestelijk</w:t>
      </w:r>
      <w:r>
        <w:rPr>
          <w:lang w:val="nl-NL"/>
        </w:rPr>
        <w:t>e</w:t>
      </w:r>
      <w:r w:rsidRPr="000E74F5">
        <w:rPr>
          <w:lang w:val="nl-NL"/>
        </w:rPr>
        <w:t xml:space="preserve"> distributie</w:t>
      </w:r>
      <w:r w:rsidR="006E29E2">
        <w:rPr>
          <w:lang w:val="nl-NL"/>
        </w:rPr>
        <w:t>-</w:t>
      </w:r>
      <w:r w:rsidR="001179F8">
        <w:rPr>
          <w:lang w:val="nl-NL"/>
        </w:rPr>
        <w:t xml:space="preserve"> of transportnetwerk</w:t>
      </w:r>
      <w:r w:rsidRPr="000E74F5">
        <w:rPr>
          <w:lang w:val="nl-NL"/>
        </w:rPr>
        <w:t>, die elektriciteit</w:t>
      </w:r>
      <w:r w:rsidR="005A2515">
        <w:rPr>
          <w:lang w:val="nl-NL"/>
        </w:rPr>
        <w:t xml:space="preserve"> </w:t>
      </w:r>
      <w:r w:rsidR="005A2515" w:rsidRPr="000E74F5">
        <w:rPr>
          <w:lang w:val="nl-NL"/>
        </w:rPr>
        <w:t>uit hernieuwbare bronnen</w:t>
      </w:r>
      <w:r w:rsidRPr="000E74F5">
        <w:rPr>
          <w:lang w:val="nl-NL"/>
        </w:rPr>
        <w:t xml:space="preserve"> produceert </w:t>
      </w:r>
      <w:r w:rsidR="00345D95">
        <w:rPr>
          <w:lang w:val="nl-NL"/>
        </w:rPr>
        <w:t>waarvan het deel d</w:t>
      </w:r>
      <w:r w:rsidR="006E29E2">
        <w:rPr>
          <w:lang w:val="nl-NL"/>
        </w:rPr>
        <w:t>at niet geïnjecteerd wordt</w:t>
      </w:r>
      <w:r w:rsidR="00CD75C0">
        <w:rPr>
          <w:lang w:val="nl-NL"/>
        </w:rPr>
        <w:t>,</w:t>
      </w:r>
      <w:r w:rsidR="006E29E2">
        <w:rPr>
          <w:lang w:val="nl-NL"/>
        </w:rPr>
        <w:t xml:space="preserve"> verkocht wordt </w:t>
      </w:r>
      <w:r w:rsidR="00CB4CE7">
        <w:rPr>
          <w:lang w:val="nl-NL"/>
        </w:rPr>
        <w:t>op grond van</w:t>
      </w:r>
      <w:r w:rsidR="006E29E2">
        <w:rPr>
          <w:lang w:val="nl-NL"/>
        </w:rPr>
        <w:t xml:space="preserve"> deze overeenkomst</w:t>
      </w:r>
      <w:r w:rsidR="00666FA5" w:rsidRPr="0057542F">
        <w:rPr>
          <w:lang w:val="nl-NL"/>
        </w:rPr>
        <w:t xml:space="preserve">. </w:t>
      </w:r>
    </w:p>
    <w:p w14:paraId="4C5C8930" w14:textId="77777777" w:rsidR="00C811D3" w:rsidRPr="0057542F" w:rsidRDefault="00C811D3" w:rsidP="003960A1">
      <w:pPr>
        <w:ind w:right="0"/>
        <w:rPr>
          <w:lang w:val="nl-NL"/>
        </w:rPr>
      </w:pPr>
    </w:p>
    <w:p w14:paraId="6AE1A207" w14:textId="204FC9F8" w:rsidR="00C811D3" w:rsidRPr="00B60B16" w:rsidRDefault="00B60B16">
      <w:pPr>
        <w:pStyle w:val="Paragraphedeliste"/>
        <w:numPr>
          <w:ilvl w:val="0"/>
          <w:numId w:val="7"/>
        </w:numPr>
        <w:ind w:right="0"/>
        <w:rPr>
          <w:lang w:val="nl-NL"/>
        </w:rPr>
      </w:pPr>
      <w:r w:rsidRPr="003858BA">
        <w:rPr>
          <w:lang w:val="nl-BE"/>
        </w:rPr>
        <w:t>OELE</w:t>
      </w:r>
      <w:r>
        <w:rPr>
          <w:lang w:val="nl-BE"/>
        </w:rPr>
        <w:t>K</w:t>
      </w:r>
      <w:r w:rsidRPr="003858BA">
        <w:rPr>
          <w:lang w:val="nl-BE"/>
        </w:rPr>
        <w:t>: de ordonnantie van 19 juli 2001 betreffende de organisatie van de elektriciteitsmarkt in het Brussels Hoofdstedelijk Gewest</w:t>
      </w:r>
      <w:r w:rsidR="00424A03" w:rsidRPr="00B60B16">
        <w:rPr>
          <w:lang w:val="nl-NL"/>
        </w:rPr>
        <w:t xml:space="preserve">. </w:t>
      </w:r>
    </w:p>
    <w:p w14:paraId="4911253D" w14:textId="77777777" w:rsidR="00890028" w:rsidRPr="00B60B16" w:rsidRDefault="00890028" w:rsidP="003960A1">
      <w:pPr>
        <w:ind w:right="0"/>
        <w:rPr>
          <w:lang w:val="nl-NL"/>
        </w:rPr>
      </w:pPr>
    </w:p>
    <w:p w14:paraId="57ECA004" w14:textId="4B0A2EAE" w:rsidR="00890028" w:rsidRPr="00B338E7" w:rsidRDefault="00D7738D">
      <w:pPr>
        <w:pStyle w:val="Paragraphedeliste"/>
        <w:numPr>
          <w:ilvl w:val="0"/>
          <w:numId w:val="7"/>
        </w:numPr>
        <w:ind w:right="0"/>
        <w:rPr>
          <w:lang w:val="nl-NL"/>
        </w:rPr>
      </w:pPr>
      <w:r w:rsidRPr="00B338E7">
        <w:rPr>
          <w:lang w:val="nl-NL"/>
        </w:rPr>
        <w:t xml:space="preserve">Producent: de natuurlijke persoon of rechtspersoon die elektriciteit produceert en die op de identificatiepagina van de Partijen van deze overeenkomst wordt geïdentificeerd als </w:t>
      </w:r>
      <w:r w:rsidR="00B11E8C" w:rsidRPr="00B338E7">
        <w:rPr>
          <w:lang w:val="nl-NL"/>
        </w:rPr>
        <w:t>de verkoper</w:t>
      </w:r>
      <w:r w:rsidR="00372F71" w:rsidRPr="00B338E7">
        <w:rPr>
          <w:lang w:val="nl-NL"/>
        </w:rPr>
        <w:t xml:space="preserve">. </w:t>
      </w:r>
    </w:p>
    <w:p w14:paraId="15FFE6C2" w14:textId="77777777" w:rsidR="00C0503C" w:rsidRPr="00D7738D" w:rsidRDefault="00C0503C" w:rsidP="003960A1">
      <w:pPr>
        <w:ind w:right="0"/>
        <w:rPr>
          <w:lang w:val="nl-NL"/>
        </w:rPr>
      </w:pPr>
    </w:p>
    <w:p w14:paraId="3044FC6E" w14:textId="02FDE426" w:rsidR="00582391" w:rsidRPr="001740CF" w:rsidRDefault="001740CF">
      <w:pPr>
        <w:pStyle w:val="Paragraphedeliste"/>
        <w:numPr>
          <w:ilvl w:val="0"/>
          <w:numId w:val="7"/>
        </w:numPr>
        <w:ind w:right="0"/>
        <w:rPr>
          <w:lang w:val="nl-NL"/>
        </w:rPr>
      </w:pPr>
      <w:r>
        <w:rPr>
          <w:lang w:val="nl-BE"/>
        </w:rPr>
        <w:t>AVG</w:t>
      </w:r>
      <w:r w:rsidRPr="003858BA">
        <w:rPr>
          <w:lang w:val="nl-BE"/>
        </w:rPr>
        <w:t>: de Verordening (EU) 2016/679 van het Europees Parlement en de Raad van 27 april 2016 betreffende de bescherming van natuurlijke personen in verband met de verwerking van persoonsgegevens en betreffende het vrije verkeer van die gegevens, en tot intrekking van Richtlijn 95/46/EG (Algemene verordening gegevensbescherming).</w:t>
      </w:r>
    </w:p>
    <w:p w14:paraId="7EE6B493" w14:textId="77777777" w:rsidR="001A0CD2" w:rsidRPr="00C444E3" w:rsidRDefault="001A0CD2" w:rsidP="001740CF">
      <w:pPr>
        <w:rPr>
          <w:lang w:val="nl-NL"/>
        </w:rPr>
      </w:pPr>
    </w:p>
    <w:p w14:paraId="472C05C8" w14:textId="66231284" w:rsidR="001A0CD2" w:rsidRPr="0082023E" w:rsidRDefault="0082023E" w:rsidP="001A0CD2">
      <w:pPr>
        <w:pStyle w:val="Paragraphedeliste"/>
        <w:numPr>
          <w:ilvl w:val="0"/>
          <w:numId w:val="7"/>
        </w:numPr>
        <w:ind w:right="0"/>
        <w:rPr>
          <w:lang w:val="nl-NL"/>
        </w:rPr>
      </w:pPr>
      <w:r w:rsidRPr="003858BA">
        <w:rPr>
          <w:lang w:val="nl-BE"/>
        </w:rPr>
        <w:t xml:space="preserve">Hernieuwbare energiebronnen: </w:t>
      </w:r>
      <w:r w:rsidRPr="00B03A27">
        <w:rPr>
          <w:lang w:val="nl-NL"/>
        </w:rPr>
        <w:t>alle hernieuwbare niet-fossiele energiebronnen, met name windenergie, zonne-energie, omgevingsenergie, geothermische energie, getijdenenergie, golfenergie of andere oceaanenergie, waterkracht, en energie uit biomassa, stortgas, gas van rioolzuiveringsinstallaties en biogas</w:t>
      </w:r>
      <w:r w:rsidR="009B4FF1">
        <w:rPr>
          <w:rStyle w:val="Appelnotedebasdep"/>
        </w:rPr>
        <w:footnoteReference w:id="8"/>
      </w:r>
      <w:r w:rsidR="001A0CD2" w:rsidRPr="0082023E">
        <w:rPr>
          <w:lang w:val="nl-NL"/>
        </w:rPr>
        <w:t xml:space="preserve">. </w:t>
      </w:r>
    </w:p>
    <w:p w14:paraId="3281207C" w14:textId="77777777" w:rsidR="008475F1" w:rsidRPr="0082023E" w:rsidRDefault="008475F1" w:rsidP="008475F1">
      <w:pPr>
        <w:pStyle w:val="Paragraphedeliste"/>
        <w:rPr>
          <w:lang w:val="nl-NL"/>
        </w:rPr>
      </w:pPr>
    </w:p>
    <w:p w14:paraId="5BBAE4B7" w14:textId="3FFCBFFA" w:rsidR="00D43CB1" w:rsidRPr="00C444E3" w:rsidRDefault="00D43CB1" w:rsidP="001A0CD2">
      <w:pPr>
        <w:pStyle w:val="Paragraphedeliste"/>
        <w:numPr>
          <w:ilvl w:val="0"/>
          <w:numId w:val="7"/>
        </w:numPr>
        <w:ind w:right="0"/>
        <w:rPr>
          <w:lang w:val="nl-NL"/>
        </w:rPr>
      </w:pPr>
      <w:r>
        <w:rPr>
          <w:lang w:val="nl-BE"/>
        </w:rPr>
        <w:t>Titularis van het i</w:t>
      </w:r>
      <w:r w:rsidRPr="003858BA">
        <w:rPr>
          <w:lang w:val="nl-BE"/>
        </w:rPr>
        <w:t xml:space="preserve">njectiepunt: </w:t>
      </w:r>
      <w:r w:rsidRPr="00980CCF">
        <w:rPr>
          <w:lang w:val="nl-NL"/>
        </w:rPr>
        <w:t>de titularis van het aansluitingspunt wa</w:t>
      </w:r>
      <w:r>
        <w:rPr>
          <w:lang w:val="nl-NL"/>
        </w:rPr>
        <w:t>arop de productie-installatie is aangesloten</w:t>
      </w:r>
      <w:r w:rsidR="00DE4B90">
        <w:rPr>
          <w:lang w:val="nl-NL"/>
        </w:rPr>
        <w:t xml:space="preserve"> en</w:t>
      </w:r>
      <w:r w:rsidR="00CB403A">
        <w:rPr>
          <w:lang w:val="nl-NL"/>
        </w:rPr>
        <w:t xml:space="preserve"> van waaruit</w:t>
      </w:r>
      <w:r w:rsidR="00CF3F26">
        <w:rPr>
          <w:lang w:val="nl-NL"/>
        </w:rPr>
        <w:t xml:space="preserve"> de</w:t>
      </w:r>
      <w:r w:rsidR="00FE0165">
        <w:rPr>
          <w:lang w:val="nl-NL"/>
        </w:rPr>
        <w:t xml:space="preserve"> g</w:t>
      </w:r>
      <w:r w:rsidR="0045033B">
        <w:rPr>
          <w:lang w:val="nl-NL"/>
        </w:rPr>
        <w:t>eïnjecteerde</w:t>
      </w:r>
      <w:r w:rsidR="00CF3F26">
        <w:rPr>
          <w:lang w:val="nl-NL"/>
        </w:rPr>
        <w:t xml:space="preserve"> </w:t>
      </w:r>
      <w:r w:rsidR="00282153">
        <w:rPr>
          <w:lang w:val="nl-NL"/>
        </w:rPr>
        <w:t>elektriciteit</w:t>
      </w:r>
      <w:r w:rsidR="00CB403A">
        <w:rPr>
          <w:lang w:val="nl-NL"/>
        </w:rPr>
        <w:t xml:space="preserve"> gevaloriseerd</w:t>
      </w:r>
      <w:r w:rsidR="00282153">
        <w:rPr>
          <w:lang w:val="nl-NL"/>
        </w:rPr>
        <w:t xml:space="preserve"> wordt</w:t>
      </w:r>
      <w:r w:rsidRPr="00980CCF">
        <w:rPr>
          <w:lang w:val="nl-NL"/>
        </w:rPr>
        <w:t xml:space="preserve">. </w:t>
      </w:r>
      <w:r w:rsidRPr="00C444E3">
        <w:rPr>
          <w:lang w:val="nl-NL"/>
        </w:rPr>
        <w:t>De titularis van het injectiepunt is eigenaar van de productie-installatie of heeft er een gebruiksrecht op</w:t>
      </w:r>
      <w:r w:rsidR="003E7D0A">
        <w:rPr>
          <w:lang w:val="nl-NL"/>
        </w:rPr>
        <w:t>.</w:t>
      </w:r>
    </w:p>
    <w:p w14:paraId="6D552866" w14:textId="77777777" w:rsidR="005943A9" w:rsidRPr="00C444E3" w:rsidRDefault="005943A9" w:rsidP="005943A9">
      <w:pPr>
        <w:ind w:right="0"/>
        <w:rPr>
          <w:highlight w:val="yellow"/>
          <w:lang w:val="nl-NL"/>
        </w:rPr>
      </w:pPr>
    </w:p>
    <w:p w14:paraId="2877A5F8" w14:textId="195FDC35" w:rsidR="00914F52" w:rsidRPr="003858BA" w:rsidRDefault="00914F52" w:rsidP="00914F52">
      <w:pPr>
        <w:ind w:right="0"/>
        <w:rPr>
          <w:lang w:val="nl-BE"/>
        </w:rPr>
      </w:pPr>
      <w:r w:rsidRPr="00F0632D">
        <w:rPr>
          <w:lang w:val="nl-NL"/>
        </w:rPr>
        <w:t xml:space="preserve">Bij strijdigheid tussen de definities in artikel 1 en die in </w:t>
      </w:r>
      <w:r w:rsidR="00EF632B">
        <w:rPr>
          <w:lang w:val="nl-NL"/>
        </w:rPr>
        <w:t>de</w:t>
      </w:r>
      <w:r w:rsidRPr="00F0632D">
        <w:rPr>
          <w:lang w:val="nl-NL"/>
        </w:rPr>
        <w:t xml:space="preserve"> OELEK prevaleren de laatste.</w:t>
      </w:r>
    </w:p>
    <w:p w14:paraId="2E0197E4" w14:textId="77777777" w:rsidR="002525D9" w:rsidRPr="00914F52" w:rsidRDefault="002525D9" w:rsidP="003960A1">
      <w:pPr>
        <w:ind w:right="0"/>
        <w:rPr>
          <w:lang w:val="nl-BE"/>
        </w:rPr>
      </w:pPr>
    </w:p>
    <w:p w14:paraId="351368AC" w14:textId="77777777" w:rsidR="005943A9" w:rsidRPr="00914F52" w:rsidRDefault="005943A9">
      <w:pPr>
        <w:ind w:right="0"/>
        <w:jc w:val="left"/>
        <w:rPr>
          <w:b/>
          <w:caps/>
          <w:color w:val="646464"/>
          <w:u w:val="single"/>
          <w:lang w:val="nl-NL"/>
        </w:rPr>
      </w:pPr>
      <w:r w:rsidRPr="00914F52">
        <w:rPr>
          <w:lang w:val="nl-NL"/>
        </w:rPr>
        <w:br w:type="page"/>
      </w:r>
    </w:p>
    <w:p w14:paraId="27028AA0" w14:textId="728B712F" w:rsidR="00163419" w:rsidRPr="00624E07" w:rsidRDefault="00B62EC9" w:rsidP="003960A1">
      <w:pPr>
        <w:pStyle w:val="Titre2"/>
        <w:ind w:right="0"/>
        <w:rPr>
          <w:lang w:val="nl-NL"/>
        </w:rPr>
      </w:pPr>
      <w:bookmarkStart w:id="3" w:name="_Toc207272065"/>
      <w:r w:rsidRPr="00624E07">
        <w:rPr>
          <w:lang w:val="nl-NL"/>
        </w:rPr>
        <w:lastRenderedPageBreak/>
        <w:t>Arti</w:t>
      </w:r>
      <w:r w:rsidR="005F5E9F" w:rsidRPr="00624E07">
        <w:rPr>
          <w:lang w:val="nl-NL"/>
        </w:rPr>
        <w:t>k</w:t>
      </w:r>
      <w:r w:rsidRPr="00624E07">
        <w:rPr>
          <w:lang w:val="nl-NL"/>
        </w:rPr>
        <w:t>e</w:t>
      </w:r>
      <w:r w:rsidR="005F5E9F" w:rsidRPr="00624E07">
        <w:rPr>
          <w:lang w:val="nl-NL"/>
        </w:rPr>
        <w:t>l</w:t>
      </w:r>
      <w:r w:rsidRPr="00624E07">
        <w:rPr>
          <w:lang w:val="nl-NL"/>
        </w:rPr>
        <w:t xml:space="preserve"> 2. </w:t>
      </w:r>
      <w:r w:rsidR="008D011D">
        <w:rPr>
          <w:lang w:val="nl-BE"/>
        </w:rPr>
        <w:t>Doel</w:t>
      </w:r>
      <w:r w:rsidR="00DB426E">
        <w:rPr>
          <w:lang w:val="nl-BE"/>
        </w:rPr>
        <w:t xml:space="preserve"> van</w:t>
      </w:r>
      <w:r w:rsidR="008D011D" w:rsidRPr="003858BA">
        <w:rPr>
          <w:lang w:val="nl-BE"/>
        </w:rPr>
        <w:t xml:space="preserve"> de overeenkomst</w:t>
      </w:r>
      <w:bookmarkEnd w:id="3"/>
    </w:p>
    <w:p w14:paraId="196D4183" w14:textId="77777777" w:rsidR="009D1446" w:rsidRPr="00624E07" w:rsidRDefault="009D1446" w:rsidP="003960A1">
      <w:pPr>
        <w:ind w:right="0"/>
        <w:rPr>
          <w:lang w:val="nl-NL"/>
        </w:rPr>
      </w:pPr>
    </w:p>
    <w:p w14:paraId="704BD232" w14:textId="48E3E6D2" w:rsidR="00CA2F71" w:rsidRPr="00624E07" w:rsidRDefault="00726ED7" w:rsidP="003960A1">
      <w:pPr>
        <w:ind w:right="0"/>
        <w:rPr>
          <w:lang w:val="nl-NL"/>
        </w:rPr>
      </w:pPr>
      <w:r w:rsidRPr="00173C8F">
        <w:rPr>
          <w:lang w:val="nl-BE"/>
        </w:rPr>
        <w:t xml:space="preserve">Het doel van deze overeenkomst is om een kader te </w:t>
      </w:r>
      <w:r w:rsidRPr="005724BD">
        <w:rPr>
          <w:lang w:val="nl-BE"/>
        </w:rPr>
        <w:t>bieden voor</w:t>
      </w:r>
      <w:r w:rsidR="00477CFA" w:rsidRPr="005724BD">
        <w:rPr>
          <w:lang w:val="nl-BE"/>
        </w:rPr>
        <w:t xml:space="preserve"> de </w:t>
      </w:r>
      <w:r w:rsidR="0022780A" w:rsidRPr="005724BD">
        <w:rPr>
          <w:lang w:val="nl-BE"/>
        </w:rPr>
        <w:t xml:space="preserve">aankoop </w:t>
      </w:r>
      <w:r w:rsidR="00C34BEC" w:rsidRPr="005724BD">
        <w:rPr>
          <w:lang w:val="nl-BE"/>
        </w:rPr>
        <w:t xml:space="preserve">van zelf verbruikte elektriciteit </w:t>
      </w:r>
      <w:r w:rsidR="0022780A" w:rsidRPr="005724BD">
        <w:rPr>
          <w:lang w:val="nl-BE"/>
        </w:rPr>
        <w:t>door de Afnemer</w:t>
      </w:r>
      <w:r w:rsidR="00FC1978" w:rsidRPr="005724BD">
        <w:rPr>
          <w:lang w:val="nl-BE"/>
        </w:rPr>
        <w:t xml:space="preserve"> aan de Producent, die </w:t>
      </w:r>
      <w:r w:rsidR="005724BD" w:rsidRPr="00F0124A">
        <w:rPr>
          <w:lang w:val="nl-NL"/>
        </w:rPr>
        <w:t>eigenaar of houder is van een gebruiksrecht op de</w:t>
      </w:r>
      <w:r w:rsidR="005724BD" w:rsidRPr="005724BD">
        <w:rPr>
          <w:lang w:val="nl-NL"/>
        </w:rPr>
        <w:t xml:space="preserve"> productie-installatie, </w:t>
      </w:r>
      <w:r w:rsidR="00624E07" w:rsidRPr="005724BD">
        <w:rPr>
          <w:lang w:val="nl-BE"/>
        </w:rPr>
        <w:t xml:space="preserve">in overeenstemming met </w:t>
      </w:r>
      <w:r w:rsidR="005F40D4" w:rsidRPr="005724BD">
        <w:rPr>
          <w:lang w:val="nl-NL"/>
        </w:rPr>
        <w:t>arti</w:t>
      </w:r>
      <w:r w:rsidR="00624E07" w:rsidRPr="005724BD">
        <w:rPr>
          <w:lang w:val="nl-NL"/>
        </w:rPr>
        <w:t>k</w:t>
      </w:r>
      <w:r w:rsidR="005F40D4" w:rsidRPr="005724BD">
        <w:rPr>
          <w:lang w:val="nl-NL"/>
        </w:rPr>
        <w:t>e</w:t>
      </w:r>
      <w:r w:rsidR="00624E07" w:rsidRPr="005724BD">
        <w:rPr>
          <w:lang w:val="nl-NL"/>
        </w:rPr>
        <w:t>l</w:t>
      </w:r>
      <w:r w:rsidR="005F40D4" w:rsidRPr="005724BD">
        <w:rPr>
          <w:lang w:val="nl-NL"/>
        </w:rPr>
        <w:t xml:space="preserve"> 21bis </w:t>
      </w:r>
      <w:r w:rsidR="00624E07" w:rsidRPr="005724BD">
        <w:rPr>
          <w:lang w:val="nl-NL"/>
        </w:rPr>
        <w:t>van de</w:t>
      </w:r>
      <w:r w:rsidR="00D533DA" w:rsidRPr="005724BD">
        <w:rPr>
          <w:lang w:val="nl-NL"/>
        </w:rPr>
        <w:t xml:space="preserve"> </w:t>
      </w:r>
      <w:r w:rsidR="005F40D4" w:rsidRPr="005724BD">
        <w:rPr>
          <w:lang w:val="nl-NL"/>
        </w:rPr>
        <w:t>OELE</w:t>
      </w:r>
      <w:r w:rsidR="00D533DA" w:rsidRPr="005724BD">
        <w:rPr>
          <w:lang w:val="nl-NL"/>
        </w:rPr>
        <w:t>K</w:t>
      </w:r>
      <w:r w:rsidR="005F40D4" w:rsidRPr="005724BD">
        <w:rPr>
          <w:lang w:val="nl-NL"/>
        </w:rPr>
        <w:t>.</w:t>
      </w:r>
      <w:r w:rsidR="005F40D4" w:rsidRPr="00624E07">
        <w:rPr>
          <w:lang w:val="nl-NL"/>
        </w:rPr>
        <w:t xml:space="preserve"> </w:t>
      </w:r>
    </w:p>
    <w:p w14:paraId="4A4549D6" w14:textId="77777777" w:rsidR="00C36618" w:rsidRPr="00624E07" w:rsidRDefault="00C36618" w:rsidP="003960A1">
      <w:pPr>
        <w:ind w:right="0"/>
        <w:rPr>
          <w:lang w:val="nl-NL"/>
        </w:rPr>
      </w:pPr>
    </w:p>
    <w:p w14:paraId="3A3AA8F0" w14:textId="52A00D7C" w:rsidR="00C36618" w:rsidRPr="00C444E3" w:rsidRDefault="00C36618" w:rsidP="00C36618">
      <w:pPr>
        <w:pStyle w:val="Titre2"/>
        <w:rPr>
          <w:lang w:val="nl-NL"/>
        </w:rPr>
      </w:pPr>
      <w:bookmarkStart w:id="4" w:name="_Toc207272066"/>
      <w:r w:rsidRPr="00C444E3">
        <w:rPr>
          <w:lang w:val="nl-NL"/>
        </w:rPr>
        <w:t>Arti</w:t>
      </w:r>
      <w:r w:rsidR="001D3EC4" w:rsidRPr="00C444E3">
        <w:rPr>
          <w:lang w:val="nl-NL"/>
        </w:rPr>
        <w:t>k</w:t>
      </w:r>
      <w:r w:rsidRPr="00C444E3">
        <w:rPr>
          <w:lang w:val="nl-NL"/>
        </w:rPr>
        <w:t>e</w:t>
      </w:r>
      <w:r w:rsidR="001D3EC4" w:rsidRPr="00C444E3">
        <w:rPr>
          <w:lang w:val="nl-NL"/>
        </w:rPr>
        <w:t>l</w:t>
      </w:r>
      <w:r w:rsidRPr="00C444E3">
        <w:rPr>
          <w:lang w:val="nl-NL"/>
        </w:rPr>
        <w:t xml:space="preserve"> 3. </w:t>
      </w:r>
      <w:r w:rsidR="0045783B" w:rsidRPr="00C444E3">
        <w:rPr>
          <w:lang w:val="nl-NL"/>
        </w:rPr>
        <w:t>Verklaringen</w:t>
      </w:r>
      <w:bookmarkEnd w:id="4"/>
    </w:p>
    <w:p w14:paraId="2ECECBDF" w14:textId="77777777" w:rsidR="00C36618" w:rsidRPr="00C444E3" w:rsidRDefault="00C36618" w:rsidP="003960A1">
      <w:pPr>
        <w:ind w:right="0"/>
        <w:rPr>
          <w:lang w:val="nl-NL"/>
        </w:rPr>
      </w:pPr>
    </w:p>
    <w:p w14:paraId="2511B2FA" w14:textId="102F78AC" w:rsidR="00A73000" w:rsidRDefault="00592D45" w:rsidP="00A73000">
      <w:pPr>
        <w:ind w:right="0"/>
        <w:rPr>
          <w:lang w:val="nl-NL"/>
        </w:rPr>
      </w:pPr>
      <w:r w:rsidRPr="00154E1A">
        <w:rPr>
          <w:lang w:val="nl-NL"/>
        </w:rPr>
        <w:t xml:space="preserve">De Afnemer is de titularis van het </w:t>
      </w:r>
      <w:r w:rsidR="00C444E3" w:rsidRPr="00154E1A">
        <w:rPr>
          <w:lang w:val="nl-NL"/>
        </w:rPr>
        <w:t>afnamepunt:</w:t>
      </w:r>
      <w:r w:rsidR="00C64C0A" w:rsidRPr="00154E1A">
        <w:rPr>
          <w:lang w:val="nl-NL"/>
        </w:rPr>
        <w:t xml:space="preserve"> </w:t>
      </w:r>
      <w:r w:rsidR="00C934E3" w:rsidRPr="00154E1A">
        <w:rPr>
          <w:lang w:val="nl-NL"/>
        </w:rPr>
        <w:t xml:space="preserve">hij is houder van het </w:t>
      </w:r>
      <w:r w:rsidR="00C444E3" w:rsidRPr="00154E1A">
        <w:rPr>
          <w:lang w:val="nl-NL"/>
        </w:rPr>
        <w:t>contract</w:t>
      </w:r>
      <w:r w:rsidR="000A4A0C" w:rsidRPr="000A4A0C">
        <w:rPr>
          <w:lang w:val="nl-NL"/>
        </w:rPr>
        <w:t xml:space="preserve"> </w:t>
      </w:r>
      <w:r w:rsidR="000A4A0C" w:rsidRPr="00F0124A">
        <w:rPr>
          <w:lang w:val="nl-NL"/>
        </w:rPr>
        <w:t>met zijn leverancier</w:t>
      </w:r>
      <w:r w:rsidR="00C934E3" w:rsidRPr="00154E1A">
        <w:rPr>
          <w:lang w:val="nl-NL"/>
        </w:rPr>
        <w:t xml:space="preserve"> </w:t>
      </w:r>
      <w:r w:rsidR="00154E1A" w:rsidRPr="00F0124A">
        <w:rPr>
          <w:lang w:val="nl-NL"/>
        </w:rPr>
        <w:t>voor de aankoop van elektriciteit.</w:t>
      </w:r>
      <w:r w:rsidR="00154E1A">
        <w:rPr>
          <w:lang w:val="nl-NL"/>
        </w:rPr>
        <w:t xml:space="preserve"> </w:t>
      </w:r>
    </w:p>
    <w:p w14:paraId="6A4EDD16" w14:textId="77777777" w:rsidR="00A73000" w:rsidRDefault="00A73000" w:rsidP="00A73000">
      <w:pPr>
        <w:ind w:right="0"/>
        <w:rPr>
          <w:lang w:val="nl-NL"/>
        </w:rPr>
      </w:pPr>
    </w:p>
    <w:p w14:paraId="363F9964" w14:textId="0730B8B1" w:rsidR="00A73000" w:rsidRPr="00F0124A" w:rsidRDefault="0047636D" w:rsidP="00A73000">
      <w:pPr>
        <w:ind w:right="0"/>
        <w:rPr>
          <w:lang w:val="nl-NL"/>
        </w:rPr>
      </w:pPr>
      <w:r w:rsidRPr="00A73000">
        <w:rPr>
          <w:lang w:val="nl-NL"/>
        </w:rPr>
        <w:t xml:space="preserve">De Producent is </w:t>
      </w:r>
      <w:r w:rsidR="002075C5" w:rsidRPr="00A73000">
        <w:rPr>
          <w:lang w:val="nl-NL"/>
        </w:rPr>
        <w:t>de titularis is van het injectiepunt</w:t>
      </w:r>
      <w:r w:rsidR="00C64C0A" w:rsidRPr="00A73000">
        <w:rPr>
          <w:lang w:val="nl-NL"/>
        </w:rPr>
        <w:t xml:space="preserve">: </w:t>
      </w:r>
      <w:r w:rsidR="00292951">
        <w:rPr>
          <w:lang w:val="nl-NL"/>
        </w:rPr>
        <w:t>h</w:t>
      </w:r>
      <w:r w:rsidR="00A73000" w:rsidRPr="00F0124A">
        <w:rPr>
          <w:lang w:val="nl-NL"/>
        </w:rPr>
        <w:t xml:space="preserve">ij heeft een gebruiksrecht op de elektriciteit die in het net wordt geïnjecteerd en kan deze daarom zelf </w:t>
      </w:r>
      <w:r w:rsidR="00C250AD">
        <w:rPr>
          <w:lang w:val="nl-NL"/>
        </w:rPr>
        <w:t>valoriseren</w:t>
      </w:r>
      <w:r w:rsidR="00292951">
        <w:rPr>
          <w:lang w:val="nl-NL"/>
        </w:rPr>
        <w:t xml:space="preserve"> in het kader van energiedelen</w:t>
      </w:r>
      <w:r w:rsidR="00A73000" w:rsidRPr="00F0124A">
        <w:rPr>
          <w:lang w:val="nl-NL"/>
        </w:rPr>
        <w:t xml:space="preserve"> en/of door deze door te verkopen aan zijn leverancier.</w:t>
      </w:r>
    </w:p>
    <w:p w14:paraId="34864006" w14:textId="77777777" w:rsidR="00CB4D25" w:rsidRPr="00C444E3" w:rsidRDefault="00CB4D25" w:rsidP="00CB4D25">
      <w:pPr>
        <w:ind w:right="0"/>
        <w:rPr>
          <w:lang w:val="nl-NL"/>
        </w:rPr>
      </w:pPr>
    </w:p>
    <w:p w14:paraId="5914CBF4" w14:textId="15A8A1EE" w:rsidR="00CB4D25" w:rsidRPr="00AC0C4F" w:rsidRDefault="00CB4D25" w:rsidP="00CB4D25">
      <w:pPr>
        <w:ind w:right="0"/>
        <w:rPr>
          <w:lang w:val="nl-NL"/>
        </w:rPr>
      </w:pPr>
      <w:r w:rsidRPr="00AC0C4F">
        <w:rPr>
          <w:lang w:val="nl-NL"/>
        </w:rPr>
        <w:t xml:space="preserve">De partijen erkennen dat volgens het Technisch Reglement het injectiepunt wordt gedefinieerd als een </w:t>
      </w:r>
      <w:r w:rsidR="00053AA1" w:rsidRPr="00AC0C4F">
        <w:rPr>
          <w:lang w:val="nl-NL"/>
        </w:rPr>
        <w:t>secundair</w:t>
      </w:r>
      <w:r w:rsidRPr="00AC0C4F">
        <w:rPr>
          <w:lang w:val="nl-NL"/>
        </w:rPr>
        <w:t xml:space="preserve"> </w:t>
      </w:r>
      <w:r w:rsidRPr="00CB4D25">
        <w:rPr>
          <w:lang w:val="nl-NL"/>
        </w:rPr>
        <w:t>servicepunt</w:t>
      </w:r>
      <w:r w:rsidRPr="00AC0C4F">
        <w:rPr>
          <w:lang w:val="nl-NL"/>
        </w:rPr>
        <w:t xml:space="preserve"> dat afhankelijk is van het primaire </w:t>
      </w:r>
      <w:r w:rsidRPr="00CB4D25">
        <w:rPr>
          <w:lang w:val="nl-NL"/>
        </w:rPr>
        <w:t>servicepunt</w:t>
      </w:r>
      <w:r w:rsidRPr="00AC0C4F">
        <w:rPr>
          <w:lang w:val="nl-NL"/>
        </w:rPr>
        <w:t xml:space="preserve"> van de</w:t>
      </w:r>
      <w:r>
        <w:rPr>
          <w:lang w:val="nl-NL"/>
        </w:rPr>
        <w:t xml:space="preserve"> </w:t>
      </w:r>
      <w:r w:rsidR="007260E5">
        <w:rPr>
          <w:lang w:val="nl-NL"/>
        </w:rPr>
        <w:t>A</w:t>
      </w:r>
      <w:r>
        <w:rPr>
          <w:lang w:val="nl-NL"/>
        </w:rPr>
        <w:t>fnemer</w:t>
      </w:r>
      <w:r w:rsidRPr="00AC0C4F">
        <w:rPr>
          <w:lang w:val="nl-NL"/>
        </w:rPr>
        <w:t xml:space="preserve">. Daarom, indien de </w:t>
      </w:r>
      <w:r w:rsidR="00E82A6C">
        <w:rPr>
          <w:lang w:val="nl-NL"/>
        </w:rPr>
        <w:t>A</w:t>
      </w:r>
      <w:r>
        <w:rPr>
          <w:lang w:val="nl-NL"/>
        </w:rPr>
        <w:t>fnemer</w:t>
      </w:r>
      <w:r w:rsidRPr="00AC0C4F">
        <w:rPr>
          <w:lang w:val="nl-NL"/>
        </w:rPr>
        <w:t xml:space="preserve"> in een situatie van wanbetaling verkeert bij zijn leverancier, waardoor het risico bestaat dat zijn meter wordt afgesloten, dient hij de </w:t>
      </w:r>
      <w:r w:rsidR="007260E5">
        <w:rPr>
          <w:lang w:val="nl-NL"/>
        </w:rPr>
        <w:t>P</w:t>
      </w:r>
      <w:r w:rsidRPr="00AC0C4F">
        <w:rPr>
          <w:lang w:val="nl-NL"/>
        </w:rPr>
        <w:t>roducent hiervan zo snel mogelijk op de hoogte te brengen.</w:t>
      </w:r>
    </w:p>
    <w:p w14:paraId="71580716" w14:textId="77777777" w:rsidR="00CB4D25" w:rsidRPr="00CB4D25" w:rsidRDefault="00CB4D25" w:rsidP="0088160A">
      <w:pPr>
        <w:ind w:right="0"/>
        <w:rPr>
          <w:lang w:val="nl-NL"/>
        </w:rPr>
      </w:pPr>
    </w:p>
    <w:p w14:paraId="249F51F1" w14:textId="29D0DE52" w:rsidR="00AD153C" w:rsidRPr="00962D03" w:rsidRDefault="00481480" w:rsidP="003960A1">
      <w:pPr>
        <w:pStyle w:val="Titre2"/>
        <w:ind w:right="0"/>
        <w:rPr>
          <w:lang w:val="nl-NL"/>
        </w:rPr>
      </w:pPr>
      <w:bookmarkStart w:id="5" w:name="_Toc207272067"/>
      <w:r w:rsidRPr="00962D03">
        <w:rPr>
          <w:lang w:val="nl-NL"/>
        </w:rPr>
        <w:t>Arti</w:t>
      </w:r>
      <w:r w:rsidR="002075C5" w:rsidRPr="00962D03">
        <w:rPr>
          <w:lang w:val="nl-NL"/>
        </w:rPr>
        <w:t>k</w:t>
      </w:r>
      <w:r w:rsidRPr="00962D03">
        <w:rPr>
          <w:lang w:val="nl-NL"/>
        </w:rPr>
        <w:t>e</w:t>
      </w:r>
      <w:r w:rsidR="002075C5" w:rsidRPr="00962D03">
        <w:rPr>
          <w:lang w:val="nl-NL"/>
        </w:rPr>
        <w:t>l</w:t>
      </w:r>
      <w:r w:rsidRPr="00962D03">
        <w:rPr>
          <w:lang w:val="nl-NL"/>
        </w:rPr>
        <w:t xml:space="preserve"> </w:t>
      </w:r>
      <w:r w:rsidR="001839AE" w:rsidRPr="00962D03">
        <w:rPr>
          <w:lang w:val="nl-NL"/>
        </w:rPr>
        <w:t>4</w:t>
      </w:r>
      <w:r w:rsidRPr="00962D03">
        <w:rPr>
          <w:lang w:val="nl-NL"/>
        </w:rPr>
        <w:t xml:space="preserve">. </w:t>
      </w:r>
      <w:r w:rsidR="003479BF" w:rsidRPr="003858BA">
        <w:rPr>
          <w:lang w:val="nl-BE"/>
        </w:rPr>
        <w:t>Duur van de overeenkomst</w:t>
      </w:r>
      <w:bookmarkEnd w:id="5"/>
    </w:p>
    <w:p w14:paraId="51B942FF" w14:textId="77777777" w:rsidR="00481480" w:rsidRPr="00962D03" w:rsidRDefault="00481480" w:rsidP="003960A1">
      <w:pPr>
        <w:ind w:right="0"/>
        <w:rPr>
          <w:lang w:val="nl-NL"/>
        </w:rPr>
      </w:pPr>
    </w:p>
    <w:p w14:paraId="58D977B6" w14:textId="77777777" w:rsidR="00962D03" w:rsidRDefault="00962D03" w:rsidP="00962D03">
      <w:pPr>
        <w:ind w:right="0"/>
        <w:rPr>
          <w:lang w:val="nl-NL"/>
        </w:rPr>
      </w:pPr>
      <w:r w:rsidRPr="000A115B">
        <w:rPr>
          <w:lang w:val="nl-NL"/>
        </w:rPr>
        <w:t xml:space="preserve">Deze overeenkomst treedt in werking na ondertekening door de </w:t>
      </w:r>
      <w:r>
        <w:rPr>
          <w:lang w:val="nl-NL"/>
        </w:rPr>
        <w:t>P</w:t>
      </w:r>
      <w:r w:rsidRPr="000A115B">
        <w:rPr>
          <w:lang w:val="nl-NL"/>
        </w:rPr>
        <w:t xml:space="preserve">artijen op de datum vermeld op de identificatiepagina van de </w:t>
      </w:r>
      <w:r>
        <w:rPr>
          <w:lang w:val="nl-NL"/>
        </w:rPr>
        <w:t>P</w:t>
      </w:r>
      <w:r w:rsidRPr="000A115B">
        <w:rPr>
          <w:lang w:val="nl-NL"/>
        </w:rPr>
        <w:t>artijen</w:t>
      </w:r>
      <w:r>
        <w:rPr>
          <w:lang w:val="nl-NL"/>
        </w:rPr>
        <w:t>.</w:t>
      </w:r>
    </w:p>
    <w:p w14:paraId="2BFB1AAA" w14:textId="77777777" w:rsidR="007A6A01" w:rsidRPr="00962D03" w:rsidRDefault="007A6A01" w:rsidP="003960A1">
      <w:pPr>
        <w:ind w:right="0"/>
        <w:rPr>
          <w:lang w:val="nl-NL"/>
        </w:rPr>
      </w:pPr>
    </w:p>
    <w:p w14:paraId="739C8B39" w14:textId="53301BFB" w:rsidR="007A6A01" w:rsidRPr="00AA2D26" w:rsidRDefault="00AA2D26" w:rsidP="003960A1">
      <w:pPr>
        <w:ind w:right="0"/>
        <w:rPr>
          <w:lang w:val="nl-NL"/>
        </w:rPr>
      </w:pPr>
      <w:r w:rsidRPr="000A115B">
        <w:rPr>
          <w:lang w:val="nl-NL"/>
        </w:rPr>
        <w:t>De overeenkomst wordt gesloten voor [</w:t>
      </w:r>
      <w:r w:rsidRPr="007E02A2">
        <w:rPr>
          <w:highlight w:val="lightGray"/>
          <w:lang w:val="nl-NL"/>
        </w:rPr>
        <w:t>een o</w:t>
      </w:r>
      <w:r w:rsidRPr="004F3F64">
        <w:rPr>
          <w:highlight w:val="lightGray"/>
          <w:lang w:val="nl-NL"/>
        </w:rPr>
        <w:t>nbepaalde tijd/ x maanden/ jaren</w:t>
      </w:r>
      <w:r w:rsidRPr="000A115B">
        <w:rPr>
          <w:lang w:val="nl-NL"/>
        </w:rPr>
        <w:t>].</w:t>
      </w:r>
      <w:r w:rsidR="00D612FC" w:rsidRPr="00AA2D26">
        <w:rPr>
          <w:lang w:val="nl-NL"/>
        </w:rPr>
        <w:t xml:space="preserve"> </w:t>
      </w:r>
    </w:p>
    <w:p w14:paraId="0A9BF53D" w14:textId="77777777" w:rsidR="00DA575A" w:rsidRPr="00AA2D26" w:rsidRDefault="00DA575A" w:rsidP="003960A1">
      <w:pPr>
        <w:ind w:right="0"/>
        <w:rPr>
          <w:lang w:val="nl-NL"/>
        </w:rPr>
      </w:pPr>
    </w:p>
    <w:p w14:paraId="5BD19636" w14:textId="740FFF72" w:rsidR="00063B0C" w:rsidRPr="003737EB" w:rsidRDefault="00063B0C" w:rsidP="00063B0C">
      <w:pPr>
        <w:ind w:right="0"/>
        <w:rPr>
          <w:i/>
          <w:iCs/>
          <w:color w:val="8DB63C"/>
          <w:lang w:val="nl-NL"/>
        </w:rPr>
      </w:pPr>
      <w:r w:rsidRPr="003737EB">
        <w:rPr>
          <w:i/>
          <w:iCs/>
          <w:color w:val="8DB63C"/>
          <w:lang w:val="nl-NL"/>
        </w:rPr>
        <w:t xml:space="preserve">Als de overeenkomst is afgesloten voor bepaalde </w:t>
      </w:r>
      <w:r w:rsidR="00C444E3" w:rsidRPr="003737EB">
        <w:rPr>
          <w:i/>
          <w:iCs/>
          <w:color w:val="8DB63C"/>
          <w:lang w:val="nl-NL"/>
        </w:rPr>
        <w:t>tijd:</w:t>
      </w:r>
      <w:r w:rsidRPr="003737EB">
        <w:rPr>
          <w:i/>
          <w:iCs/>
          <w:color w:val="8DB63C"/>
          <w:lang w:val="nl-NL"/>
        </w:rPr>
        <w:t xml:space="preserve"> </w:t>
      </w:r>
    </w:p>
    <w:p w14:paraId="127C8DA8" w14:textId="77777777" w:rsidR="00063B0C" w:rsidRPr="003737EB" w:rsidRDefault="00063B0C" w:rsidP="00063B0C">
      <w:pPr>
        <w:ind w:right="0"/>
        <w:rPr>
          <w:lang w:val="nl-NL"/>
        </w:rPr>
      </w:pPr>
      <w:r w:rsidRPr="003737EB">
        <w:rPr>
          <w:lang w:val="nl-NL"/>
        </w:rPr>
        <w:t xml:space="preserve">De overeenkomst kan zonder formaliteiten stilzwijgend worden verlengd voor een periode van </w:t>
      </w:r>
      <w:r w:rsidRPr="003737EB">
        <w:rPr>
          <w:highlight w:val="lightGray"/>
          <w:lang w:val="nl-NL"/>
        </w:rPr>
        <w:t>x maanden/jaren</w:t>
      </w:r>
      <w:r w:rsidRPr="003737EB">
        <w:rPr>
          <w:lang w:val="nl-NL"/>
        </w:rPr>
        <w:t xml:space="preserve">. </w:t>
      </w:r>
    </w:p>
    <w:p w14:paraId="4F53300F" w14:textId="77777777" w:rsidR="00063B0C" w:rsidRPr="003737EB" w:rsidRDefault="00063B0C" w:rsidP="00063B0C">
      <w:pPr>
        <w:ind w:right="0"/>
        <w:rPr>
          <w:lang w:val="nl-NL"/>
        </w:rPr>
      </w:pPr>
    </w:p>
    <w:p w14:paraId="45679AF9" w14:textId="77777777" w:rsidR="00063B0C" w:rsidRDefault="00063B0C" w:rsidP="00063B0C">
      <w:pPr>
        <w:ind w:right="0"/>
        <w:rPr>
          <w:lang w:val="nl-NL"/>
        </w:rPr>
      </w:pPr>
      <w:r w:rsidRPr="003737EB">
        <w:rPr>
          <w:lang w:val="nl-NL"/>
        </w:rPr>
        <w:t xml:space="preserve">De overeenkomst kan worden beëindigd onder de voorwaarden genoemd in artikel 12 van deze overeenkomst. </w:t>
      </w:r>
    </w:p>
    <w:p w14:paraId="554CDB9E" w14:textId="23BAA7F5" w:rsidR="005D50E3" w:rsidRPr="00063B0C" w:rsidRDefault="005D50E3" w:rsidP="003F796D">
      <w:pPr>
        <w:ind w:right="0"/>
        <w:rPr>
          <w:b/>
          <w:caps/>
          <w:color w:val="006F90"/>
          <w:sz w:val="24"/>
          <w:szCs w:val="20"/>
          <w:lang w:val="nl-NL"/>
        </w:rPr>
      </w:pPr>
    </w:p>
    <w:p w14:paraId="701B2866" w14:textId="5B41EEC2" w:rsidR="00CC21D8" w:rsidRPr="00063B0C" w:rsidRDefault="00CC21D8">
      <w:pPr>
        <w:ind w:right="0"/>
        <w:jc w:val="left"/>
        <w:rPr>
          <w:b/>
          <w:caps/>
          <w:color w:val="006F90"/>
          <w:sz w:val="28"/>
          <w:lang w:val="nl-NL"/>
        </w:rPr>
      </w:pPr>
    </w:p>
    <w:p w14:paraId="7A346AD7" w14:textId="77777777" w:rsidR="00887443" w:rsidRDefault="00887443">
      <w:pPr>
        <w:ind w:right="0"/>
        <w:jc w:val="left"/>
        <w:rPr>
          <w:b/>
          <w:caps/>
          <w:color w:val="006F90"/>
          <w:sz w:val="28"/>
          <w:lang w:val="nl-NL"/>
        </w:rPr>
      </w:pPr>
      <w:r>
        <w:rPr>
          <w:lang w:val="nl-NL"/>
        </w:rPr>
        <w:br w:type="page"/>
      </w:r>
    </w:p>
    <w:p w14:paraId="1C8A2CAB" w14:textId="34FA1CEC" w:rsidR="0078667F" w:rsidRPr="004867D7" w:rsidRDefault="00063B0C" w:rsidP="003960A1">
      <w:pPr>
        <w:pStyle w:val="Titre1"/>
        <w:ind w:right="0"/>
        <w:rPr>
          <w:lang w:val="nl-NL"/>
        </w:rPr>
      </w:pPr>
      <w:bookmarkStart w:id="6" w:name="_Toc207272068"/>
      <w:r w:rsidRPr="004867D7">
        <w:rPr>
          <w:lang w:val="nl-NL"/>
        </w:rPr>
        <w:lastRenderedPageBreak/>
        <w:t>Deel</w:t>
      </w:r>
      <w:r w:rsidR="0078667F" w:rsidRPr="004867D7">
        <w:rPr>
          <w:lang w:val="nl-NL"/>
        </w:rPr>
        <w:t xml:space="preserve"> 2 – </w:t>
      </w:r>
      <w:r w:rsidR="004867D7" w:rsidRPr="003858BA">
        <w:rPr>
          <w:lang w:val="nl-BE"/>
        </w:rPr>
        <w:t>Rechten en verplichtingen van de partijen</w:t>
      </w:r>
      <w:bookmarkEnd w:id="6"/>
      <w:r w:rsidR="0078667F" w:rsidRPr="004867D7">
        <w:rPr>
          <w:lang w:val="nl-NL"/>
        </w:rPr>
        <w:t xml:space="preserve"> </w:t>
      </w:r>
    </w:p>
    <w:p w14:paraId="5C5F08C4" w14:textId="77777777" w:rsidR="00A52B26" w:rsidRPr="004867D7" w:rsidRDefault="00A52B26" w:rsidP="003960A1">
      <w:pPr>
        <w:ind w:right="0"/>
        <w:rPr>
          <w:lang w:val="nl-NL"/>
        </w:rPr>
      </w:pPr>
    </w:p>
    <w:p w14:paraId="64ED79D7" w14:textId="4CDE7D59" w:rsidR="00A52B26" w:rsidRPr="00EA3A93" w:rsidRDefault="00A52B26" w:rsidP="003960A1">
      <w:pPr>
        <w:pStyle w:val="Titre2"/>
        <w:ind w:right="0"/>
        <w:rPr>
          <w:lang w:val="nl-NL"/>
        </w:rPr>
      </w:pPr>
      <w:bookmarkStart w:id="7" w:name="_Toc207272069"/>
      <w:r w:rsidRPr="00EA3A93">
        <w:rPr>
          <w:lang w:val="nl-NL"/>
        </w:rPr>
        <w:t>Arti</w:t>
      </w:r>
      <w:r w:rsidR="001A378A" w:rsidRPr="00EA3A93">
        <w:rPr>
          <w:lang w:val="nl-NL"/>
        </w:rPr>
        <w:t>k</w:t>
      </w:r>
      <w:r w:rsidRPr="00EA3A93">
        <w:rPr>
          <w:lang w:val="nl-NL"/>
        </w:rPr>
        <w:t>e</w:t>
      </w:r>
      <w:r w:rsidR="001A378A" w:rsidRPr="00EA3A93">
        <w:rPr>
          <w:lang w:val="nl-NL"/>
        </w:rPr>
        <w:t>l</w:t>
      </w:r>
      <w:r w:rsidRPr="00EA3A93">
        <w:rPr>
          <w:lang w:val="nl-NL"/>
        </w:rPr>
        <w:t xml:space="preserve"> </w:t>
      </w:r>
      <w:r w:rsidR="00EB475D" w:rsidRPr="00EA3A93">
        <w:rPr>
          <w:lang w:val="nl-NL"/>
        </w:rPr>
        <w:t>5</w:t>
      </w:r>
      <w:r w:rsidRPr="00EA3A93">
        <w:rPr>
          <w:lang w:val="nl-NL"/>
        </w:rPr>
        <w:t xml:space="preserve">. </w:t>
      </w:r>
      <w:r w:rsidR="00EA3A93" w:rsidRPr="003858BA">
        <w:rPr>
          <w:lang w:val="nl-BE"/>
        </w:rPr>
        <w:t xml:space="preserve">Rechten en verplichtingen van de </w:t>
      </w:r>
      <w:r w:rsidR="00EA3A93">
        <w:rPr>
          <w:lang w:val="nl-BE"/>
        </w:rPr>
        <w:t>P</w:t>
      </w:r>
      <w:r w:rsidR="00EA3A93" w:rsidRPr="003858BA">
        <w:rPr>
          <w:lang w:val="nl-BE"/>
        </w:rPr>
        <w:t>roducent</w:t>
      </w:r>
      <w:bookmarkEnd w:id="7"/>
    </w:p>
    <w:p w14:paraId="0C1AFAC2" w14:textId="77777777" w:rsidR="00A52B26" w:rsidRPr="00EA3A93" w:rsidRDefault="00A52B26" w:rsidP="003960A1">
      <w:pPr>
        <w:ind w:right="0"/>
        <w:rPr>
          <w:lang w:val="nl-NL"/>
        </w:rPr>
      </w:pPr>
    </w:p>
    <w:p w14:paraId="0F336DE1" w14:textId="2490E435" w:rsidR="00433F7C" w:rsidRPr="00735429" w:rsidRDefault="00735429" w:rsidP="003960A1">
      <w:pPr>
        <w:ind w:right="0"/>
        <w:rPr>
          <w:lang w:val="nl-NL"/>
        </w:rPr>
      </w:pPr>
      <w:r w:rsidRPr="00B73E82">
        <w:rPr>
          <w:lang w:val="nl-NL"/>
        </w:rPr>
        <w:t xml:space="preserve">De Producent voldoet </w:t>
      </w:r>
      <w:r w:rsidRPr="00CB5EFD">
        <w:rPr>
          <w:lang w:val="nl-NL"/>
        </w:rPr>
        <w:t>aan al zijn verplichtingen als actieve afnemer die titularis is van het injectiepunt in overeenstemming met de toepasselijke wettelijke en reglementaire bepalingen.</w:t>
      </w:r>
    </w:p>
    <w:p w14:paraId="185467AA" w14:textId="45F0B5BA" w:rsidR="00433F7C" w:rsidRPr="007B18EB" w:rsidRDefault="006E4736" w:rsidP="003960A1">
      <w:pPr>
        <w:ind w:right="0"/>
        <w:rPr>
          <w:lang w:val="nl-NL"/>
        </w:rPr>
      </w:pPr>
      <w:r w:rsidRPr="007B18EB">
        <w:rPr>
          <w:lang w:val="nl-NL"/>
        </w:rPr>
        <w:t xml:space="preserve">De </w:t>
      </w:r>
      <w:r w:rsidRPr="00E44EB6">
        <w:rPr>
          <w:lang w:val="nl-NL"/>
        </w:rPr>
        <w:t>Producent</w:t>
      </w:r>
      <w:r w:rsidR="004C73ED" w:rsidRPr="00E44EB6">
        <w:rPr>
          <w:lang w:val="nl-NL"/>
        </w:rPr>
        <w:t xml:space="preserve"> verkoopt </w:t>
      </w:r>
      <w:r w:rsidR="00273AAE" w:rsidRPr="00E44EB6">
        <w:rPr>
          <w:lang w:val="nl-NL"/>
        </w:rPr>
        <w:t>de</w:t>
      </w:r>
      <w:r w:rsidR="004C73ED" w:rsidRPr="00E44EB6">
        <w:rPr>
          <w:lang w:val="nl-NL"/>
        </w:rPr>
        <w:t xml:space="preserve"> zelf</w:t>
      </w:r>
      <w:r w:rsidR="007618E0" w:rsidRPr="00E44EB6">
        <w:rPr>
          <w:lang w:val="nl-NL"/>
        </w:rPr>
        <w:t xml:space="preserve"> </w:t>
      </w:r>
      <w:r w:rsidR="004C73ED" w:rsidRPr="00E44EB6">
        <w:rPr>
          <w:lang w:val="nl-NL"/>
        </w:rPr>
        <w:t>verbruik</w:t>
      </w:r>
      <w:r w:rsidR="007618E0" w:rsidRPr="00E44EB6">
        <w:rPr>
          <w:lang w:val="nl-NL"/>
        </w:rPr>
        <w:t>te elektriciteit</w:t>
      </w:r>
      <w:r w:rsidR="004C73ED" w:rsidRPr="00E44EB6">
        <w:rPr>
          <w:lang w:val="nl-NL"/>
        </w:rPr>
        <w:t xml:space="preserve"> </w:t>
      </w:r>
      <w:r w:rsidR="00E44EB6" w:rsidRPr="00E44EB6">
        <w:rPr>
          <w:lang w:val="nl-NL"/>
        </w:rPr>
        <w:t xml:space="preserve">uit hernieuwbare bronnen geproduceerd door zijn productie-installatie </w:t>
      </w:r>
      <w:r w:rsidR="001C3BEC" w:rsidRPr="00E44EB6">
        <w:rPr>
          <w:lang w:val="nl-NL"/>
        </w:rPr>
        <w:t>aan de Afnemer</w:t>
      </w:r>
      <w:r w:rsidR="00E44EB6" w:rsidRPr="00E44EB6">
        <w:rPr>
          <w:lang w:val="nl-NL"/>
        </w:rPr>
        <w:t>.</w:t>
      </w:r>
      <w:r w:rsidR="001C3BEC" w:rsidRPr="007B18EB">
        <w:rPr>
          <w:lang w:val="nl-NL"/>
        </w:rPr>
        <w:t xml:space="preserve"> </w:t>
      </w:r>
      <w:r w:rsidR="00045F99" w:rsidRPr="00045F99">
        <w:rPr>
          <w:lang w:val="nl-NL"/>
        </w:rPr>
        <w:t xml:space="preserve"> </w:t>
      </w:r>
    </w:p>
    <w:p w14:paraId="35184305" w14:textId="77777777" w:rsidR="00F41DF3" w:rsidRPr="007B18EB" w:rsidRDefault="00F41DF3" w:rsidP="003960A1">
      <w:pPr>
        <w:ind w:right="0"/>
        <w:rPr>
          <w:lang w:val="nl-NL"/>
        </w:rPr>
      </w:pPr>
    </w:p>
    <w:p w14:paraId="09813805" w14:textId="6B042B1D" w:rsidR="00F41DF3" w:rsidRPr="000D7C88" w:rsidRDefault="00D24214" w:rsidP="003960A1">
      <w:pPr>
        <w:ind w:right="0"/>
        <w:rPr>
          <w:lang w:val="nl-NL"/>
        </w:rPr>
      </w:pPr>
      <w:r w:rsidRPr="00CB5EFD">
        <w:rPr>
          <w:lang w:val="nl-BE"/>
        </w:rPr>
        <w:t xml:space="preserve">In het bijzonder moet de </w:t>
      </w:r>
      <w:r w:rsidR="00C444E3" w:rsidRPr="00CB5EFD">
        <w:rPr>
          <w:lang w:val="nl-BE"/>
        </w:rPr>
        <w:t>Producent</w:t>
      </w:r>
      <w:r w:rsidR="00C444E3" w:rsidRPr="000D7C88">
        <w:rPr>
          <w:lang w:val="nl-NL"/>
        </w:rPr>
        <w:t>:</w:t>
      </w:r>
      <w:r w:rsidR="00B20E6D" w:rsidRPr="000D7C88">
        <w:rPr>
          <w:lang w:val="nl-NL"/>
        </w:rPr>
        <w:t xml:space="preserve"> </w:t>
      </w:r>
    </w:p>
    <w:p w14:paraId="0C379D43" w14:textId="77777777" w:rsidR="00B20E6D" w:rsidRPr="000D7C88" w:rsidRDefault="00B20E6D" w:rsidP="003960A1">
      <w:pPr>
        <w:ind w:right="0"/>
        <w:rPr>
          <w:lang w:val="nl-NL"/>
        </w:rPr>
      </w:pPr>
    </w:p>
    <w:p w14:paraId="461CDABC" w14:textId="4B47F74E" w:rsidR="001D26A0" w:rsidRDefault="000D7C88" w:rsidP="00811F32">
      <w:pPr>
        <w:pStyle w:val="Paragraphedeliste"/>
        <w:numPr>
          <w:ilvl w:val="0"/>
          <w:numId w:val="4"/>
        </w:numPr>
        <w:ind w:right="0"/>
        <w:rPr>
          <w:lang w:val="nl-NL"/>
        </w:rPr>
      </w:pPr>
      <w:r w:rsidRPr="00CB5EFD">
        <w:rPr>
          <w:lang w:val="nl-BE"/>
        </w:rPr>
        <w:t xml:space="preserve">De titularis zijn van het injectiepunt waarop de productie-installatie is </w:t>
      </w:r>
      <w:r w:rsidR="00C444E3" w:rsidRPr="00CB5EFD">
        <w:rPr>
          <w:lang w:val="nl-BE"/>
        </w:rPr>
        <w:t>aangesloten</w:t>
      </w:r>
      <w:r w:rsidR="00C444E3" w:rsidRPr="000D7C88">
        <w:rPr>
          <w:lang w:val="nl-NL"/>
        </w:rPr>
        <w:t>;</w:t>
      </w:r>
      <w:r w:rsidR="001D26A0" w:rsidRPr="000D7C88">
        <w:rPr>
          <w:lang w:val="nl-NL"/>
        </w:rPr>
        <w:t xml:space="preserve"> </w:t>
      </w:r>
    </w:p>
    <w:p w14:paraId="07EBDD7D" w14:textId="3B03F5BA" w:rsidR="00607AFB" w:rsidRPr="000D7C88" w:rsidRDefault="00560BBC" w:rsidP="00811F32">
      <w:pPr>
        <w:pStyle w:val="Paragraphedeliste"/>
        <w:numPr>
          <w:ilvl w:val="0"/>
          <w:numId w:val="4"/>
        </w:numPr>
        <w:ind w:right="0"/>
        <w:rPr>
          <w:lang w:val="nl-NL"/>
        </w:rPr>
      </w:pPr>
      <w:r>
        <w:rPr>
          <w:lang w:val="nl-NL"/>
        </w:rPr>
        <w:t>D</w:t>
      </w:r>
      <w:r w:rsidR="00607AFB" w:rsidRPr="00F0124A">
        <w:rPr>
          <w:lang w:val="nl-NL"/>
        </w:rPr>
        <w:t>e zelf verbruikte elektriciteit aan de Afnemer</w:t>
      </w:r>
      <w:r>
        <w:rPr>
          <w:lang w:val="nl-NL"/>
        </w:rPr>
        <w:t xml:space="preserve"> verkopen</w:t>
      </w:r>
      <w:r w:rsidR="00607AFB" w:rsidRPr="00F0124A">
        <w:rPr>
          <w:lang w:val="nl-NL"/>
        </w:rPr>
        <w:t xml:space="preserve"> tegen de overeengekomen prijs, in overeenstemming met artikel 8 van deze overeenkomst. De voorwaarden voor het factureren van de zelf verbruikte elektriciteit en de procedure bij niet-betaling zijn vastgelegd in artikel 9 en 10 van deze overeenkomst</w:t>
      </w:r>
      <w:r w:rsidR="00607AFB">
        <w:rPr>
          <w:lang w:val="nl-NL"/>
        </w:rPr>
        <w:t>;</w:t>
      </w:r>
    </w:p>
    <w:p w14:paraId="71ACAFAA" w14:textId="251D24A6" w:rsidR="007000BA" w:rsidRPr="00F36F63" w:rsidRDefault="00FA3F1D">
      <w:pPr>
        <w:pStyle w:val="Paragraphedeliste"/>
        <w:numPr>
          <w:ilvl w:val="0"/>
          <w:numId w:val="4"/>
        </w:numPr>
        <w:ind w:right="0"/>
        <w:rPr>
          <w:lang w:val="nl-NL"/>
        </w:rPr>
      </w:pPr>
      <w:r w:rsidRPr="00F36F63">
        <w:rPr>
          <w:lang w:val="nl-NL"/>
        </w:rPr>
        <w:t xml:space="preserve">Verantwoordelijk zijn voor de facturering van de </w:t>
      </w:r>
      <w:r w:rsidR="00E82ADD" w:rsidRPr="00F36F63">
        <w:rPr>
          <w:lang w:val="nl-NL"/>
        </w:rPr>
        <w:t>elektriciteit die door de Afnemer werd zelf verbruikt en voor het innen ervan</w:t>
      </w:r>
      <w:r w:rsidR="007000BA" w:rsidRPr="00F36F63">
        <w:rPr>
          <w:lang w:val="nl-NL"/>
        </w:rPr>
        <w:t>;</w:t>
      </w:r>
    </w:p>
    <w:p w14:paraId="5480DEAF" w14:textId="77777777" w:rsidR="00611112" w:rsidRDefault="00DE08CD" w:rsidP="00887443">
      <w:pPr>
        <w:numPr>
          <w:ilvl w:val="0"/>
          <w:numId w:val="4"/>
        </w:numPr>
        <w:spacing w:line="259" w:lineRule="auto"/>
        <w:ind w:right="0"/>
        <w:jc w:val="left"/>
        <w:rPr>
          <w:lang w:val="nl-NL"/>
        </w:rPr>
      </w:pPr>
      <w:r w:rsidRPr="00AC0C4F">
        <w:rPr>
          <w:lang w:val="nl-NL"/>
        </w:rPr>
        <w:t xml:space="preserve">De </w:t>
      </w:r>
      <w:r>
        <w:rPr>
          <w:lang w:val="nl-NL"/>
        </w:rPr>
        <w:t>Afnemer</w:t>
      </w:r>
      <w:r w:rsidRPr="00AC0C4F">
        <w:rPr>
          <w:lang w:val="nl-NL"/>
        </w:rPr>
        <w:t xml:space="preserve"> zo snel mogelijk op de hoogte te brengen in geval van een probleem met de productie</w:t>
      </w:r>
      <w:r>
        <w:rPr>
          <w:lang w:val="nl-NL"/>
        </w:rPr>
        <w:t>-installatie</w:t>
      </w:r>
      <w:r w:rsidRPr="00AC0C4F">
        <w:rPr>
          <w:lang w:val="nl-NL"/>
        </w:rPr>
        <w:t>;</w:t>
      </w:r>
    </w:p>
    <w:p w14:paraId="7CBCAA22" w14:textId="24F028A5" w:rsidR="00045655" w:rsidRPr="00611112" w:rsidRDefault="007B5B3F" w:rsidP="00887443">
      <w:pPr>
        <w:numPr>
          <w:ilvl w:val="0"/>
          <w:numId w:val="4"/>
        </w:numPr>
        <w:spacing w:line="259" w:lineRule="auto"/>
        <w:ind w:right="0"/>
        <w:jc w:val="left"/>
        <w:rPr>
          <w:lang w:val="nl-NL"/>
        </w:rPr>
      </w:pPr>
      <w:r w:rsidRPr="00AC0C4F">
        <w:rPr>
          <w:lang w:val="nl-NL"/>
        </w:rPr>
        <w:t>De rol van evenwichtsverantwoordelijke vervullen of delegeren, door een contract voor injectie-verkoop te sluiten met een leverancier</w:t>
      </w:r>
      <w:r w:rsidRPr="00611112">
        <w:rPr>
          <w:lang w:val="nl-NL"/>
        </w:rPr>
        <w:t>;</w:t>
      </w:r>
    </w:p>
    <w:p w14:paraId="57D45A5E" w14:textId="4C29C18C" w:rsidR="008448E9" w:rsidRPr="00F02073" w:rsidRDefault="00F02073" w:rsidP="00887443">
      <w:pPr>
        <w:pStyle w:val="Paragraphedeliste"/>
        <w:numPr>
          <w:ilvl w:val="0"/>
          <w:numId w:val="4"/>
        </w:numPr>
        <w:rPr>
          <w:lang w:val="nl-NL"/>
        </w:rPr>
      </w:pPr>
      <w:r w:rsidRPr="00F02073">
        <w:rPr>
          <w:lang w:val="nl-NL"/>
        </w:rPr>
        <w:t>Voldoen aan de geldende technisch regelgeving</w:t>
      </w:r>
      <w:r w:rsidR="005C17D9" w:rsidRPr="00F02073">
        <w:rPr>
          <w:rStyle w:val="Appelnotedebasdep"/>
        </w:rPr>
        <w:footnoteReference w:id="9"/>
      </w:r>
      <w:r w:rsidR="00C72415" w:rsidRPr="00F02073">
        <w:rPr>
          <w:lang w:val="nl-NL"/>
        </w:rPr>
        <w:t>.</w:t>
      </w:r>
    </w:p>
    <w:p w14:paraId="55CEC8DD" w14:textId="3D63558F" w:rsidR="00401FCE" w:rsidRPr="00F02073" w:rsidRDefault="00401FCE">
      <w:pPr>
        <w:ind w:right="0"/>
        <w:jc w:val="left"/>
        <w:rPr>
          <w:b/>
          <w:caps/>
          <w:color w:val="646464"/>
          <w:u w:val="single"/>
          <w:lang w:val="nl-NL"/>
        </w:rPr>
      </w:pPr>
    </w:p>
    <w:p w14:paraId="59932B30" w14:textId="3B266951" w:rsidR="008448E9" w:rsidRPr="00CE019D" w:rsidRDefault="008448E9" w:rsidP="003960A1">
      <w:pPr>
        <w:pStyle w:val="Titre2"/>
        <w:ind w:right="0"/>
        <w:rPr>
          <w:lang w:val="nl-NL"/>
        </w:rPr>
      </w:pPr>
      <w:bookmarkStart w:id="8" w:name="_Toc207272070"/>
      <w:r w:rsidRPr="00CE019D">
        <w:rPr>
          <w:lang w:val="nl-NL"/>
        </w:rPr>
        <w:t>Arti</w:t>
      </w:r>
      <w:r w:rsidR="0066053B" w:rsidRPr="00CE019D">
        <w:rPr>
          <w:lang w:val="nl-NL"/>
        </w:rPr>
        <w:t>k</w:t>
      </w:r>
      <w:r w:rsidRPr="00CE019D">
        <w:rPr>
          <w:lang w:val="nl-NL"/>
        </w:rPr>
        <w:t>e</w:t>
      </w:r>
      <w:r w:rsidR="0066053B" w:rsidRPr="00CE019D">
        <w:rPr>
          <w:lang w:val="nl-NL"/>
        </w:rPr>
        <w:t>l</w:t>
      </w:r>
      <w:r w:rsidRPr="00CE019D">
        <w:rPr>
          <w:lang w:val="nl-NL"/>
        </w:rPr>
        <w:t xml:space="preserve"> </w:t>
      </w:r>
      <w:r w:rsidR="00EB475D" w:rsidRPr="00CE019D">
        <w:rPr>
          <w:lang w:val="nl-NL"/>
        </w:rPr>
        <w:t>6</w:t>
      </w:r>
      <w:r w:rsidRPr="00CE019D">
        <w:rPr>
          <w:lang w:val="nl-NL"/>
        </w:rPr>
        <w:t xml:space="preserve">. </w:t>
      </w:r>
      <w:r w:rsidR="00CE019D" w:rsidRPr="00CB5EFD">
        <w:rPr>
          <w:lang w:val="nl-BE"/>
        </w:rPr>
        <w:t xml:space="preserve">Rechten en </w:t>
      </w:r>
      <w:r w:rsidR="00CE019D" w:rsidRPr="00611112">
        <w:rPr>
          <w:lang w:val="nl-BE"/>
        </w:rPr>
        <w:t xml:space="preserve">verplichtingen van </w:t>
      </w:r>
      <w:r w:rsidR="00CE019D" w:rsidRPr="00611112">
        <w:rPr>
          <w:lang w:val="nl-NL"/>
        </w:rPr>
        <w:t>de</w:t>
      </w:r>
      <w:r w:rsidRPr="00611112">
        <w:rPr>
          <w:lang w:val="nl-NL"/>
        </w:rPr>
        <w:t xml:space="preserve"> </w:t>
      </w:r>
      <w:r w:rsidR="00CE019D" w:rsidRPr="00611112">
        <w:rPr>
          <w:lang w:val="nl-NL"/>
        </w:rPr>
        <w:t>afnemer</w:t>
      </w:r>
      <w:bookmarkEnd w:id="8"/>
    </w:p>
    <w:p w14:paraId="3AF09EAA" w14:textId="77777777" w:rsidR="0061640B" w:rsidRPr="00CE019D" w:rsidRDefault="0061640B" w:rsidP="003960A1">
      <w:pPr>
        <w:ind w:right="0"/>
        <w:rPr>
          <w:lang w:val="nl-NL"/>
        </w:rPr>
      </w:pPr>
    </w:p>
    <w:p w14:paraId="72B539A0" w14:textId="68794225" w:rsidR="0061640B" w:rsidRPr="00081000" w:rsidRDefault="009D1238" w:rsidP="003960A1">
      <w:pPr>
        <w:ind w:right="0"/>
        <w:rPr>
          <w:lang w:val="nl-NL"/>
        </w:rPr>
      </w:pPr>
      <w:r w:rsidRPr="00081000">
        <w:rPr>
          <w:lang w:val="nl-NL"/>
        </w:rPr>
        <w:t>De Afnemer</w:t>
      </w:r>
      <w:r w:rsidR="0061640B" w:rsidRPr="00081000">
        <w:rPr>
          <w:lang w:val="nl-NL"/>
        </w:rPr>
        <w:t xml:space="preserve"> </w:t>
      </w:r>
      <w:r w:rsidRPr="00081000">
        <w:rPr>
          <w:lang w:val="nl-NL"/>
        </w:rPr>
        <w:t>behoudt de rechten en verplichtingen die voortvloeien uit zijn hoedanigheid netgebruiker</w:t>
      </w:r>
      <w:r w:rsidR="0061640B" w:rsidRPr="00081000">
        <w:rPr>
          <w:lang w:val="nl-NL"/>
        </w:rPr>
        <w:t xml:space="preserve">. </w:t>
      </w:r>
    </w:p>
    <w:p w14:paraId="4B806BF2" w14:textId="77777777" w:rsidR="00425A1A" w:rsidRPr="00081000" w:rsidRDefault="00425A1A" w:rsidP="003960A1">
      <w:pPr>
        <w:ind w:right="0"/>
        <w:rPr>
          <w:lang w:val="nl-NL"/>
        </w:rPr>
      </w:pPr>
    </w:p>
    <w:p w14:paraId="7C9D6D21" w14:textId="7CFFDC7E" w:rsidR="00425A1A" w:rsidRPr="009D1238" w:rsidRDefault="00D30028" w:rsidP="003960A1">
      <w:pPr>
        <w:ind w:right="0"/>
        <w:rPr>
          <w:lang w:val="nl-NL"/>
        </w:rPr>
      </w:pPr>
      <w:r w:rsidRPr="00CB5EFD">
        <w:rPr>
          <w:lang w:val="nl-BE"/>
        </w:rPr>
        <w:t xml:space="preserve">In het bijzonder moet de </w:t>
      </w:r>
      <w:r w:rsidR="00C444E3">
        <w:rPr>
          <w:lang w:val="nl-BE"/>
        </w:rPr>
        <w:t>Afnemer</w:t>
      </w:r>
      <w:r w:rsidR="00C444E3" w:rsidRPr="009D1238">
        <w:rPr>
          <w:lang w:val="nl-NL"/>
        </w:rPr>
        <w:t>:</w:t>
      </w:r>
      <w:r w:rsidR="00425A1A" w:rsidRPr="009D1238">
        <w:rPr>
          <w:lang w:val="nl-NL"/>
        </w:rPr>
        <w:t xml:space="preserve"> </w:t>
      </w:r>
    </w:p>
    <w:p w14:paraId="047162C7" w14:textId="7440FFAC" w:rsidR="0027446E" w:rsidRPr="009D1238" w:rsidRDefault="008F477B" w:rsidP="003960A1">
      <w:pPr>
        <w:ind w:right="0"/>
        <w:rPr>
          <w:lang w:val="nl-NL"/>
        </w:rPr>
      </w:pPr>
      <w:r w:rsidRPr="009D1238">
        <w:rPr>
          <w:lang w:val="nl-NL"/>
        </w:rPr>
        <w:t xml:space="preserve"> </w:t>
      </w:r>
    </w:p>
    <w:p w14:paraId="3F9E13E2" w14:textId="37FCAB5E" w:rsidR="006B524E" w:rsidRPr="00A00CD3" w:rsidRDefault="00A00CD3">
      <w:pPr>
        <w:pStyle w:val="Paragraphedeliste"/>
        <w:numPr>
          <w:ilvl w:val="0"/>
          <w:numId w:val="4"/>
        </w:numPr>
        <w:ind w:right="0"/>
        <w:rPr>
          <w:lang w:val="nl-NL"/>
        </w:rPr>
      </w:pPr>
      <w:r w:rsidRPr="00A00CD3">
        <w:rPr>
          <w:lang w:val="nl-NL"/>
        </w:rPr>
        <w:t xml:space="preserve">Uitgerust zijn met een slimme meter </w:t>
      </w:r>
      <w:bookmarkStart w:id="9" w:name="_Hlk173330252"/>
      <w:r w:rsidRPr="00A00CD3">
        <w:rPr>
          <w:lang w:val="nl-NL"/>
        </w:rPr>
        <w:t>en de activering van de communicatiefunctie ervan aanvaarden</w:t>
      </w:r>
      <w:bookmarkEnd w:id="9"/>
      <w:r w:rsidR="00487BA5">
        <w:rPr>
          <w:rStyle w:val="Appelnotedebasdep"/>
        </w:rPr>
        <w:footnoteReference w:id="10"/>
      </w:r>
      <w:r w:rsidR="009458D7" w:rsidRPr="00A00CD3">
        <w:rPr>
          <w:lang w:val="nl-NL"/>
        </w:rPr>
        <w:t> </w:t>
      </w:r>
      <w:r w:rsidR="006B524E" w:rsidRPr="00A00CD3">
        <w:rPr>
          <w:lang w:val="nl-NL"/>
        </w:rPr>
        <w:t xml:space="preserve">; </w:t>
      </w:r>
    </w:p>
    <w:p w14:paraId="61EA3912" w14:textId="71C1C975" w:rsidR="0067657F" w:rsidRPr="00571620" w:rsidRDefault="00FB1BA5" w:rsidP="0067657F">
      <w:pPr>
        <w:pStyle w:val="Paragraphedeliste"/>
        <w:numPr>
          <w:ilvl w:val="0"/>
          <w:numId w:val="4"/>
        </w:numPr>
        <w:ind w:right="0"/>
        <w:rPr>
          <w:lang w:val="nl-NL"/>
        </w:rPr>
      </w:pPr>
      <w:r w:rsidRPr="00CB5EFD">
        <w:rPr>
          <w:lang w:val="nl-BE"/>
        </w:rPr>
        <w:t xml:space="preserve">In voorkomend geval, de </w:t>
      </w:r>
      <w:r w:rsidR="00014C19">
        <w:rPr>
          <w:lang w:val="nl-BE"/>
        </w:rPr>
        <w:t>zelf verbruikte</w:t>
      </w:r>
      <w:r w:rsidRPr="00CB5EFD">
        <w:rPr>
          <w:lang w:val="nl-BE"/>
        </w:rPr>
        <w:t xml:space="preserve"> elektriciteit kopen tegen de overeengekomen prijs overeenkomstig deze overeenkomst. De voorwaarden </w:t>
      </w:r>
      <w:r w:rsidRPr="00CB5EFD">
        <w:rPr>
          <w:lang w:val="nl-NL"/>
        </w:rPr>
        <w:t xml:space="preserve">met betrekking tot de </w:t>
      </w:r>
      <w:r w:rsidRPr="00CB5EFD">
        <w:rPr>
          <w:lang w:val="nl-BE"/>
        </w:rPr>
        <w:t xml:space="preserve">facturering van de </w:t>
      </w:r>
      <w:r w:rsidR="00014C19">
        <w:rPr>
          <w:lang w:val="nl-BE"/>
        </w:rPr>
        <w:t>zelf verbruikte</w:t>
      </w:r>
      <w:r w:rsidRPr="00CB5EFD">
        <w:rPr>
          <w:lang w:val="nl-BE"/>
        </w:rPr>
        <w:t xml:space="preserve"> elektriciteit </w:t>
      </w:r>
      <w:r w:rsidRPr="00CB5EFD">
        <w:rPr>
          <w:lang w:val="nl-NL"/>
        </w:rPr>
        <w:t xml:space="preserve">en de procedure in geval van niet-betaling worden beschreven in de artikelen </w:t>
      </w:r>
      <w:r w:rsidR="00014C19">
        <w:rPr>
          <w:lang w:val="nl-NL"/>
        </w:rPr>
        <w:t>9</w:t>
      </w:r>
      <w:r w:rsidRPr="00CB5EFD">
        <w:rPr>
          <w:lang w:val="nl-NL"/>
        </w:rPr>
        <w:t xml:space="preserve"> en 1</w:t>
      </w:r>
      <w:r w:rsidR="00571620">
        <w:rPr>
          <w:lang w:val="nl-NL"/>
        </w:rPr>
        <w:t>0</w:t>
      </w:r>
      <w:r w:rsidRPr="00CB5EFD">
        <w:rPr>
          <w:lang w:val="nl-NL"/>
        </w:rPr>
        <w:t xml:space="preserve"> van deze overeenkomst</w:t>
      </w:r>
      <w:r w:rsidR="00571620">
        <w:rPr>
          <w:lang w:val="nl-NL"/>
        </w:rPr>
        <w:t>;</w:t>
      </w:r>
    </w:p>
    <w:p w14:paraId="3232A001" w14:textId="18771FCA" w:rsidR="000A6513" w:rsidRPr="000A6513" w:rsidRDefault="000A6513" w:rsidP="000A6513">
      <w:pPr>
        <w:pStyle w:val="Paragraphedeliste"/>
        <w:numPr>
          <w:ilvl w:val="0"/>
          <w:numId w:val="4"/>
        </w:numPr>
        <w:ind w:right="0"/>
        <w:rPr>
          <w:lang w:val="nl-BE"/>
        </w:rPr>
      </w:pPr>
      <w:r w:rsidRPr="00CB5EFD">
        <w:rPr>
          <w:lang w:val="nl-BE"/>
        </w:rPr>
        <w:t>Een leveringscontract bij een houder van een leveringsvergunning hebben om zijn resterende elektriciteitsbehoeften te dekken</w:t>
      </w:r>
      <w:r w:rsidR="00584D8A">
        <w:rPr>
          <w:rStyle w:val="Appelnotedebasdep"/>
        </w:rPr>
        <w:footnoteReference w:id="11"/>
      </w:r>
      <w:r w:rsidR="00584D8A" w:rsidRPr="00584D8A">
        <w:rPr>
          <w:lang w:val="nl-NL"/>
        </w:rPr>
        <w:t> </w:t>
      </w:r>
      <w:r w:rsidRPr="00CB5EFD">
        <w:rPr>
          <w:lang w:val="nl-BE"/>
        </w:rPr>
        <w:t xml:space="preserve"> ; </w:t>
      </w:r>
    </w:p>
    <w:p w14:paraId="55A714BA" w14:textId="2A8BF485" w:rsidR="00B86682" w:rsidRDefault="00306E40" w:rsidP="0004211B">
      <w:pPr>
        <w:pStyle w:val="Paragraphedeliste"/>
        <w:numPr>
          <w:ilvl w:val="0"/>
          <w:numId w:val="4"/>
        </w:numPr>
        <w:ind w:right="0"/>
        <w:rPr>
          <w:lang w:val="nl-NL"/>
        </w:rPr>
      </w:pPr>
      <w:r w:rsidRPr="00AC0C4F">
        <w:rPr>
          <w:lang w:val="nl-NL"/>
        </w:rPr>
        <w:t>Niet in te grijpen in het correcte functioneren van de</w:t>
      </w:r>
      <w:r>
        <w:rPr>
          <w:lang w:val="nl-NL"/>
        </w:rPr>
        <w:t xml:space="preserve"> productie-installaties;</w:t>
      </w:r>
    </w:p>
    <w:p w14:paraId="09BFEB74" w14:textId="4B497AC0" w:rsidR="00FD565B" w:rsidRDefault="00A4746E" w:rsidP="00A4746E">
      <w:pPr>
        <w:numPr>
          <w:ilvl w:val="0"/>
          <w:numId w:val="4"/>
        </w:numPr>
        <w:spacing w:after="160" w:line="259" w:lineRule="auto"/>
        <w:ind w:right="0"/>
        <w:jc w:val="left"/>
        <w:rPr>
          <w:lang w:val="nl-NL"/>
        </w:rPr>
      </w:pPr>
      <w:r w:rsidRPr="00AC0C4F">
        <w:rPr>
          <w:lang w:val="nl-NL"/>
        </w:rPr>
        <w:t>Zijn elektriciteitsrekeningen bij de leverancier op tijd te betalen.</w:t>
      </w:r>
    </w:p>
    <w:p w14:paraId="5D4F19B5" w14:textId="752A6E04" w:rsidR="009D6764" w:rsidRPr="00EF2C67" w:rsidRDefault="00EF2C67" w:rsidP="00887443">
      <w:pPr>
        <w:pStyle w:val="Titre1"/>
        <w:ind w:right="0"/>
        <w:rPr>
          <w:lang w:val="nl-NL"/>
        </w:rPr>
      </w:pPr>
      <w:bookmarkStart w:id="10" w:name="_Toc207272071"/>
      <w:r w:rsidRPr="00EF2C67">
        <w:rPr>
          <w:lang w:val="nl-NL"/>
        </w:rPr>
        <w:lastRenderedPageBreak/>
        <w:t>Deel</w:t>
      </w:r>
      <w:r w:rsidR="009D6764" w:rsidRPr="00EF2C67">
        <w:rPr>
          <w:lang w:val="nl-NL"/>
        </w:rPr>
        <w:t xml:space="preserve"> 3 – </w:t>
      </w:r>
      <w:r w:rsidRPr="00EF2C67">
        <w:rPr>
          <w:lang w:val="nl-NL"/>
        </w:rPr>
        <w:t xml:space="preserve">regels en voorwaarden </w:t>
      </w:r>
      <w:r w:rsidRPr="002D00AF">
        <w:rPr>
          <w:lang w:val="nl-NL"/>
        </w:rPr>
        <w:t xml:space="preserve">voor </w:t>
      </w:r>
      <w:r w:rsidR="00A4746E" w:rsidRPr="002D00AF">
        <w:rPr>
          <w:lang w:val="nl-NL"/>
        </w:rPr>
        <w:t>de</w:t>
      </w:r>
      <w:r w:rsidRPr="002D00AF">
        <w:rPr>
          <w:lang w:val="nl-NL"/>
        </w:rPr>
        <w:t xml:space="preserve"> verkoop van zelf verbruikt</w:t>
      </w:r>
      <w:r w:rsidR="00A4746E" w:rsidRPr="002D00AF">
        <w:rPr>
          <w:lang w:val="nl-NL"/>
        </w:rPr>
        <w:t>e</w:t>
      </w:r>
      <w:r w:rsidRPr="002D00AF">
        <w:rPr>
          <w:lang w:val="nl-NL"/>
        </w:rPr>
        <w:t xml:space="preserve"> elektriciteit</w:t>
      </w:r>
      <w:bookmarkEnd w:id="10"/>
    </w:p>
    <w:p w14:paraId="3B1FA17F" w14:textId="77777777" w:rsidR="009D6764" w:rsidRPr="00EF2C67" w:rsidRDefault="009D6764" w:rsidP="003960A1">
      <w:pPr>
        <w:ind w:right="0"/>
        <w:rPr>
          <w:lang w:val="nl-NL"/>
        </w:rPr>
      </w:pPr>
    </w:p>
    <w:p w14:paraId="6A207240" w14:textId="60025494" w:rsidR="00AE13D9" w:rsidRPr="00284D60" w:rsidRDefault="00AE13D9" w:rsidP="00AE13D9">
      <w:pPr>
        <w:pStyle w:val="Titre2"/>
        <w:ind w:right="0"/>
        <w:rPr>
          <w:lang w:val="nl-NL"/>
        </w:rPr>
      </w:pPr>
      <w:bookmarkStart w:id="11" w:name="_Toc207272072"/>
      <w:r w:rsidRPr="00F800CA">
        <w:rPr>
          <w:lang w:val="nl-NL"/>
        </w:rPr>
        <w:t>Arti</w:t>
      </w:r>
      <w:r w:rsidR="00EF2C67" w:rsidRPr="00F800CA">
        <w:rPr>
          <w:lang w:val="nl-NL"/>
        </w:rPr>
        <w:t>kel 7</w:t>
      </w:r>
      <w:r w:rsidRPr="00F800CA">
        <w:rPr>
          <w:lang w:val="nl-NL"/>
        </w:rPr>
        <w:t xml:space="preserve">. </w:t>
      </w:r>
      <w:r w:rsidR="0032021E" w:rsidRPr="00284D60">
        <w:rPr>
          <w:lang w:val="nl-NL"/>
        </w:rPr>
        <w:t>Bere</w:t>
      </w:r>
      <w:r w:rsidR="00284D60" w:rsidRPr="00284D60">
        <w:rPr>
          <w:lang w:val="nl-NL"/>
        </w:rPr>
        <w:t xml:space="preserve">kening van gegevens </w:t>
      </w:r>
      <w:r w:rsidR="00284D60" w:rsidRPr="002D00AF">
        <w:rPr>
          <w:lang w:val="nl-NL"/>
        </w:rPr>
        <w:t>over zelfverbruik</w:t>
      </w:r>
      <w:bookmarkEnd w:id="11"/>
      <w:r w:rsidRPr="00284D60">
        <w:rPr>
          <w:lang w:val="nl-NL"/>
        </w:rPr>
        <w:t xml:space="preserve"> </w:t>
      </w:r>
    </w:p>
    <w:p w14:paraId="79CC002D" w14:textId="77777777" w:rsidR="00AE13D9" w:rsidRPr="00284D60" w:rsidRDefault="00AE13D9" w:rsidP="00AE13D9">
      <w:pPr>
        <w:ind w:right="0"/>
        <w:rPr>
          <w:lang w:val="nl-NL"/>
        </w:rPr>
      </w:pPr>
    </w:p>
    <w:p w14:paraId="00C6359C" w14:textId="547393B2" w:rsidR="00725996" w:rsidRPr="002D00AF" w:rsidRDefault="008302BE" w:rsidP="00AE13D9">
      <w:pPr>
        <w:ind w:right="0"/>
        <w:rPr>
          <w:lang w:val="nl-NL"/>
        </w:rPr>
      </w:pPr>
      <w:r w:rsidRPr="00194CCA">
        <w:rPr>
          <w:lang w:val="nl-NL"/>
        </w:rPr>
        <w:t xml:space="preserve">De </w:t>
      </w:r>
      <w:r w:rsidRPr="002D00AF">
        <w:rPr>
          <w:lang w:val="nl-NL"/>
        </w:rPr>
        <w:t>gegevens over het zelf</w:t>
      </w:r>
      <w:r w:rsidR="00194CCA" w:rsidRPr="002D00AF">
        <w:rPr>
          <w:lang w:val="nl-NL"/>
        </w:rPr>
        <w:t>verbruik</w:t>
      </w:r>
      <w:r w:rsidRPr="002D00AF">
        <w:rPr>
          <w:lang w:val="nl-NL"/>
        </w:rPr>
        <w:t xml:space="preserve"> van de</w:t>
      </w:r>
      <w:r w:rsidRPr="00194CCA">
        <w:rPr>
          <w:lang w:val="nl-NL"/>
        </w:rPr>
        <w:t xml:space="preserve"> Afnemer </w:t>
      </w:r>
      <w:r w:rsidR="00E037D0" w:rsidRPr="00194CCA">
        <w:rPr>
          <w:lang w:val="nl-NL"/>
        </w:rPr>
        <w:t xml:space="preserve">worden </w:t>
      </w:r>
      <w:r w:rsidR="00E037D0" w:rsidRPr="00194CCA">
        <w:rPr>
          <w:highlight w:val="lightGray"/>
          <w:lang w:val="nl-NL"/>
        </w:rPr>
        <w:t xml:space="preserve">jaarlijks/anders </w:t>
      </w:r>
      <w:r w:rsidR="00E037D0" w:rsidRPr="00194CCA">
        <w:rPr>
          <w:lang w:val="nl-NL"/>
        </w:rPr>
        <w:t>berekend op basis van de productiegegevens van de installatie</w:t>
      </w:r>
      <w:r w:rsidR="00194CCA" w:rsidRPr="00194CCA">
        <w:rPr>
          <w:lang w:val="nl-NL"/>
        </w:rPr>
        <w:t xml:space="preserve">, verminderd met de injectiegegevens over dezelfde periode. </w:t>
      </w:r>
    </w:p>
    <w:p w14:paraId="5537D6F1" w14:textId="77777777" w:rsidR="00E11412" w:rsidRPr="002D00AF" w:rsidRDefault="00E11412" w:rsidP="00AE13D9">
      <w:pPr>
        <w:ind w:right="0"/>
        <w:rPr>
          <w:lang w:val="nl-NL"/>
        </w:rPr>
      </w:pPr>
    </w:p>
    <w:p w14:paraId="0D5EA3C1" w14:textId="5025C8B9" w:rsidR="00E11412" w:rsidRPr="00F800CA" w:rsidRDefault="00F321A0" w:rsidP="00AE13D9">
      <w:pPr>
        <w:ind w:right="0"/>
        <w:rPr>
          <w:lang w:val="nl-NL"/>
        </w:rPr>
      </w:pPr>
      <w:r w:rsidRPr="003C318E">
        <w:rPr>
          <w:lang w:val="nl-NL"/>
        </w:rPr>
        <w:t>De productiegegevens w</w:t>
      </w:r>
      <w:r w:rsidR="00972878" w:rsidRPr="003C318E">
        <w:rPr>
          <w:lang w:val="nl-NL"/>
        </w:rPr>
        <w:t>orde</w:t>
      </w:r>
      <w:r w:rsidR="00590553" w:rsidRPr="003C318E">
        <w:rPr>
          <w:lang w:val="nl-NL"/>
        </w:rPr>
        <w:t>n</w:t>
      </w:r>
      <w:r w:rsidR="00972878" w:rsidRPr="003C318E">
        <w:rPr>
          <w:lang w:val="nl-NL"/>
        </w:rPr>
        <w:t xml:space="preserve"> verkregen </w:t>
      </w:r>
      <w:r w:rsidR="00972878" w:rsidRPr="003C318E">
        <w:rPr>
          <w:highlight w:val="lightGray"/>
          <w:lang w:val="nl-NL"/>
        </w:rPr>
        <w:t xml:space="preserve">uit een handmatige meteropname van de groene meter </w:t>
      </w:r>
      <w:r w:rsidR="00590553" w:rsidRPr="003C318E">
        <w:rPr>
          <w:highlight w:val="lightGray"/>
          <w:lang w:val="nl-NL"/>
        </w:rPr>
        <w:t>die aan de installatie i</w:t>
      </w:r>
      <w:r w:rsidR="00DB64AF" w:rsidRPr="003C318E">
        <w:rPr>
          <w:highlight w:val="lightGray"/>
          <w:lang w:val="nl-NL"/>
        </w:rPr>
        <w:t xml:space="preserve">s </w:t>
      </w:r>
      <w:r w:rsidR="008D6DC1" w:rsidRPr="003C318E">
        <w:rPr>
          <w:highlight w:val="lightGray"/>
          <w:lang w:val="nl-NL"/>
        </w:rPr>
        <w:t>aangesloten/</w:t>
      </w:r>
      <w:r w:rsidR="00DB64AF" w:rsidRPr="003C318E">
        <w:rPr>
          <w:highlight w:val="lightGray"/>
          <w:lang w:val="nl-NL"/>
        </w:rPr>
        <w:t xml:space="preserve"> </w:t>
      </w:r>
      <w:r w:rsidR="00423F28" w:rsidRPr="003C318E">
        <w:rPr>
          <w:highlight w:val="lightGray"/>
          <w:lang w:val="nl-NL"/>
        </w:rPr>
        <w:t xml:space="preserve">uit een </w:t>
      </w:r>
      <w:r w:rsidR="00E45B0F" w:rsidRPr="003C318E">
        <w:rPr>
          <w:highlight w:val="lightGray"/>
          <w:lang w:val="nl-NL"/>
        </w:rPr>
        <w:t xml:space="preserve">automatische opname van elk aangesloten </w:t>
      </w:r>
      <w:r w:rsidR="001F6BBB" w:rsidRPr="003C318E">
        <w:rPr>
          <w:highlight w:val="lightGray"/>
          <w:lang w:val="nl-NL"/>
        </w:rPr>
        <w:t xml:space="preserve">apparaat </w:t>
      </w:r>
      <w:r w:rsidR="007463A1" w:rsidRPr="003C318E">
        <w:rPr>
          <w:highlight w:val="lightGray"/>
          <w:lang w:val="nl-NL"/>
        </w:rPr>
        <w:t>(aang</w:t>
      </w:r>
      <w:r w:rsidR="00CE6240" w:rsidRPr="003C318E">
        <w:rPr>
          <w:highlight w:val="lightGray"/>
          <w:lang w:val="nl-NL"/>
        </w:rPr>
        <w:t>esloten omvormer, monitoringss</w:t>
      </w:r>
      <w:r w:rsidR="003C318E" w:rsidRPr="003C318E">
        <w:rPr>
          <w:highlight w:val="lightGray"/>
          <w:lang w:val="nl-NL"/>
        </w:rPr>
        <w:t xml:space="preserve">ysteem, enz.). </w:t>
      </w:r>
    </w:p>
    <w:p w14:paraId="4BDE07A3" w14:textId="77777777" w:rsidR="00E11412" w:rsidRPr="00F800CA" w:rsidRDefault="00E11412" w:rsidP="00AE13D9">
      <w:pPr>
        <w:ind w:right="0"/>
        <w:rPr>
          <w:lang w:val="nl-NL"/>
        </w:rPr>
      </w:pPr>
    </w:p>
    <w:p w14:paraId="68A3E519" w14:textId="57B4FF79" w:rsidR="00E11412" w:rsidRPr="0065109A" w:rsidRDefault="00C21F9A" w:rsidP="00AE13D9">
      <w:pPr>
        <w:ind w:right="0"/>
        <w:rPr>
          <w:lang w:val="nl-NL"/>
        </w:rPr>
      </w:pPr>
      <w:r w:rsidRPr="0065109A">
        <w:rPr>
          <w:lang w:val="nl-NL"/>
        </w:rPr>
        <w:t xml:space="preserve">De injectiegegevens worden verkregen </w:t>
      </w:r>
      <w:r w:rsidR="00DC45F6" w:rsidRPr="008D6DC1">
        <w:rPr>
          <w:highlight w:val="lightGray"/>
          <w:lang w:val="nl-NL"/>
        </w:rPr>
        <w:t xml:space="preserve">via een monitor op de P1-poort van de omvormer </w:t>
      </w:r>
      <w:r w:rsidR="0065109A" w:rsidRPr="008D6DC1">
        <w:rPr>
          <w:highlight w:val="lightGray"/>
          <w:lang w:val="nl-NL"/>
        </w:rPr>
        <w:t xml:space="preserve">/ op aanvraag bij </w:t>
      </w:r>
      <w:proofErr w:type="spellStart"/>
      <w:r w:rsidR="0065109A" w:rsidRPr="008D6DC1">
        <w:rPr>
          <w:highlight w:val="lightGray"/>
          <w:lang w:val="nl-NL"/>
        </w:rPr>
        <w:t>Sibelga</w:t>
      </w:r>
      <w:proofErr w:type="spellEnd"/>
      <w:r w:rsidR="00DE5B1C" w:rsidRPr="008D6DC1">
        <w:rPr>
          <w:rStyle w:val="Appelnotedebasdep"/>
          <w:highlight w:val="lightGray"/>
        </w:rPr>
        <w:footnoteReference w:id="12"/>
      </w:r>
      <w:r w:rsidR="00F54FB2" w:rsidRPr="008D6DC1">
        <w:rPr>
          <w:highlight w:val="lightGray"/>
          <w:lang w:val="nl-NL"/>
        </w:rPr>
        <w:t>.</w:t>
      </w:r>
      <w:r w:rsidR="00F54FB2" w:rsidRPr="0065109A">
        <w:rPr>
          <w:lang w:val="nl-NL"/>
        </w:rPr>
        <w:t xml:space="preserve"> </w:t>
      </w:r>
    </w:p>
    <w:p w14:paraId="340A0720" w14:textId="77777777" w:rsidR="00E11412" w:rsidRPr="0065109A" w:rsidRDefault="00E11412" w:rsidP="00AE13D9">
      <w:pPr>
        <w:ind w:right="0"/>
        <w:rPr>
          <w:lang w:val="nl-NL"/>
        </w:rPr>
      </w:pPr>
    </w:p>
    <w:bookmarkStart w:id="12" w:name="_Toc207272073"/>
    <w:p w14:paraId="45185BAF" w14:textId="5C3F9D15" w:rsidR="00090FAB" w:rsidRPr="003901DA" w:rsidRDefault="00DE5B1C" w:rsidP="00DE5B1C">
      <w:pPr>
        <w:pStyle w:val="Titre2"/>
        <w:spacing w:after="240"/>
        <w:ind w:right="0"/>
        <w:rPr>
          <w:lang w:val="nl-NL"/>
        </w:rPr>
      </w:pPr>
      <w:r w:rsidRPr="0008414B">
        <w:rPr>
          <w:rFonts w:cs="Arial"/>
          <w:noProof/>
          <w:color w:val="C00000"/>
        </w:rPr>
        <mc:AlternateContent>
          <mc:Choice Requires="wps">
            <w:drawing>
              <wp:anchor distT="45720" distB="45720" distL="114300" distR="114300" simplePos="0" relativeHeight="251658242" behindDoc="0" locked="0" layoutInCell="1" allowOverlap="1" wp14:anchorId="0D683BA7" wp14:editId="57802B94">
                <wp:simplePos x="0" y="0"/>
                <wp:positionH relativeFrom="margin">
                  <wp:align>left</wp:align>
                </wp:positionH>
                <wp:positionV relativeFrom="paragraph">
                  <wp:posOffset>449944</wp:posOffset>
                </wp:positionV>
                <wp:extent cx="5746750" cy="480060"/>
                <wp:effectExtent l="0" t="0" r="25400" b="15240"/>
                <wp:wrapTopAndBottom/>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6750" cy="480060"/>
                        </a:xfrm>
                        <a:prstGeom prst="rect">
                          <a:avLst/>
                        </a:prstGeom>
                        <a:solidFill>
                          <a:schemeClr val="bg1">
                            <a:lumMod val="85000"/>
                          </a:schemeClr>
                        </a:solidFill>
                        <a:ln w="9525">
                          <a:solidFill>
                            <a:schemeClr val="tx2"/>
                          </a:solidFill>
                          <a:miter lim="800000"/>
                          <a:headEnd/>
                          <a:tailEnd/>
                        </a:ln>
                      </wps:spPr>
                      <wps:txbx>
                        <w:txbxContent>
                          <w:p w14:paraId="386E9141" w14:textId="70CFF912" w:rsidR="00060BD6" w:rsidRPr="00081000" w:rsidRDefault="00060BD6" w:rsidP="00060BD6">
                            <w:pPr>
                              <w:ind w:right="-72"/>
                              <w:rPr>
                                <w:rStyle w:val="Accentuation"/>
                                <w:sz w:val="18"/>
                                <w:szCs w:val="18"/>
                                <w:lang w:val="nl-NL"/>
                              </w:rPr>
                            </w:pPr>
                            <w:r w:rsidRPr="00C85B8B">
                              <w:rPr>
                                <w:rStyle w:val="Accentuation"/>
                                <w:noProof/>
                                <w:sz w:val="18"/>
                                <w:szCs w:val="18"/>
                              </w:rPr>
                              <w:drawing>
                                <wp:inline distT="0" distB="0" distL="0" distR="0" wp14:anchorId="6CC4DA5C" wp14:editId="38E2004A">
                                  <wp:extent cx="182706" cy="158750"/>
                                  <wp:effectExtent l="0" t="0" r="825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2">
                                            <a:extLst>
                                              <a:ext uri="{28A0092B-C50C-407E-A947-70E740481C1C}">
                                                <a14:useLocalDpi xmlns:a14="http://schemas.microsoft.com/office/drawing/2010/main" val="0"/>
                                              </a:ext>
                                            </a:extLst>
                                          </a:blip>
                                          <a:srcRect t="12923" b="26749"/>
                                          <a:stretch/>
                                        </pic:blipFill>
                                        <pic:spPr bwMode="auto">
                                          <a:xfrm>
                                            <a:off x="0" y="0"/>
                                            <a:ext cx="211840" cy="184064"/>
                                          </a:xfrm>
                                          <a:prstGeom prst="rect">
                                            <a:avLst/>
                                          </a:prstGeom>
                                          <a:ln>
                                            <a:noFill/>
                                          </a:ln>
                                          <a:extLst>
                                            <a:ext uri="{53640926-AAD7-44D8-BBD7-CCE9431645EC}">
                                              <a14:shadowObscured xmlns:a14="http://schemas.microsoft.com/office/drawing/2010/main"/>
                                            </a:ext>
                                          </a:extLst>
                                        </pic:spPr>
                                      </pic:pic>
                                    </a:graphicData>
                                  </a:graphic>
                                </wp:inline>
                              </w:drawing>
                            </w:r>
                            <w:r w:rsidRPr="00795950">
                              <w:rPr>
                                <w:rStyle w:val="Accentuation"/>
                                <w:sz w:val="18"/>
                                <w:szCs w:val="18"/>
                                <w:lang w:val="nl-NL"/>
                              </w:rPr>
                              <w:t xml:space="preserve"> </w:t>
                            </w:r>
                            <w:r w:rsidR="00147688" w:rsidRPr="00795950">
                              <w:rPr>
                                <w:rStyle w:val="Accentuation"/>
                                <w:sz w:val="18"/>
                                <w:szCs w:val="18"/>
                                <w:lang w:val="nl-NL"/>
                              </w:rPr>
                              <w:t xml:space="preserve">De Producent kan </w:t>
                            </w:r>
                            <w:r w:rsidR="001E01C5">
                              <w:rPr>
                                <w:rStyle w:val="Accentuation"/>
                                <w:sz w:val="18"/>
                                <w:szCs w:val="18"/>
                                <w:lang w:val="nl-NL"/>
                              </w:rPr>
                              <w:t>het ze</w:t>
                            </w:r>
                            <w:r w:rsidR="00946837">
                              <w:rPr>
                                <w:rStyle w:val="Accentuation"/>
                                <w:sz w:val="18"/>
                                <w:szCs w:val="18"/>
                                <w:lang w:val="nl-NL"/>
                              </w:rPr>
                              <w:t>l</w:t>
                            </w:r>
                            <w:r w:rsidR="005A586A">
                              <w:rPr>
                                <w:rStyle w:val="Accentuation"/>
                                <w:sz w:val="18"/>
                                <w:szCs w:val="18"/>
                                <w:lang w:val="nl-NL"/>
                              </w:rPr>
                              <w:t>fverbrui</w:t>
                            </w:r>
                            <w:r w:rsidR="003775A4">
                              <w:rPr>
                                <w:rStyle w:val="Accentuation"/>
                                <w:sz w:val="18"/>
                                <w:szCs w:val="18"/>
                                <w:lang w:val="nl-NL"/>
                              </w:rPr>
                              <w:t xml:space="preserve">k gratis </w:t>
                            </w:r>
                            <w:r w:rsidR="00795950" w:rsidRPr="00986C5B">
                              <w:rPr>
                                <w:rStyle w:val="Accentuation"/>
                                <w:sz w:val="18"/>
                                <w:szCs w:val="18"/>
                                <w:lang w:val="nl-BE"/>
                              </w:rPr>
                              <w:t>of tegen betaling</w:t>
                            </w:r>
                            <w:r w:rsidR="003775A4">
                              <w:rPr>
                                <w:rStyle w:val="Accentuation"/>
                                <w:sz w:val="18"/>
                                <w:szCs w:val="18"/>
                                <w:lang w:val="nl-BE"/>
                              </w:rPr>
                              <w:t xml:space="preserve"> </w:t>
                            </w:r>
                            <w:r w:rsidR="00C910C1">
                              <w:rPr>
                                <w:rStyle w:val="Accentuation"/>
                                <w:sz w:val="18"/>
                                <w:szCs w:val="18"/>
                                <w:lang w:val="nl-BE"/>
                              </w:rPr>
                              <w:t>overdragen</w:t>
                            </w:r>
                            <w:r w:rsidRPr="00795950">
                              <w:rPr>
                                <w:rStyle w:val="Accentuation"/>
                                <w:sz w:val="18"/>
                                <w:szCs w:val="18"/>
                                <w:lang w:val="nl-NL"/>
                              </w:rPr>
                              <w:t xml:space="preserve">. </w:t>
                            </w:r>
                            <w:r w:rsidR="00185657" w:rsidRPr="00986C5B">
                              <w:rPr>
                                <w:rStyle w:val="Accentuation"/>
                                <w:sz w:val="18"/>
                                <w:szCs w:val="18"/>
                                <w:lang w:val="nl-BE"/>
                              </w:rPr>
                              <w:t>Kies het een of het ander, afhankelijk van uw situatie.</w:t>
                            </w:r>
                            <w:r w:rsidR="00185657" w:rsidRPr="006E50CB">
                              <w:rPr>
                                <w:rStyle w:val="Accentuation"/>
                                <w:sz w:val="18"/>
                                <w:szCs w:val="18"/>
                                <w:lang w:val="nl-BE"/>
                              </w:rPr>
                              <w:t xml:space="preserve"> </w:t>
                            </w:r>
                          </w:p>
                          <w:p w14:paraId="04C74C40" w14:textId="77777777" w:rsidR="00060BD6" w:rsidRPr="00081000" w:rsidRDefault="00060BD6" w:rsidP="00060BD6">
                            <w:pPr>
                              <w:ind w:right="-72"/>
                              <w:rPr>
                                <w:rStyle w:val="Accentuation"/>
                                <w:lang w:val="nl-N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683BA7" id="Text Box 4" o:spid="_x0000_s1028" type="#_x0000_t202" style="position:absolute;margin-left:0;margin-top:35.45pt;width:452.5pt;height:37.8pt;z-index:25165824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" fillcolor="#d8d8d8 [2732]" strokecolor="#1f497d [3215]">
                <v:textbox>
                  <w:txbxContent>
                    <w:p w14:paraId="386E9141" w14:textId="70CFF912" w:rsidR="00060BD6" w:rsidRPr="00081000" w:rsidRDefault="00060BD6" w:rsidP="00060BD6">
                      <w:pPr>
                        <w:ind w:right="-72"/>
                        <w:rPr>
                          <w:rStyle w:val="Accentuation"/>
                          <w:sz w:val="18"/>
                          <w:szCs w:val="18"/>
                          <w:lang w:val="nl-NL"/>
                        </w:rPr>
                      </w:pPr>
                      <w:r w:rsidRPr="00C85B8B">
                        <w:rPr>
                          <w:rStyle w:val="Accentuation"/>
                          <w:noProof/>
                          <w:sz w:val="18"/>
                          <w:szCs w:val="18"/>
                        </w:rPr>
                        <w:drawing>
                          <wp:inline distT="0" distB="0" distL="0" distR="0" wp14:anchorId="6CC4DA5C" wp14:editId="38E2004A">
                            <wp:extent cx="182706" cy="158750"/>
                            <wp:effectExtent l="0" t="0" r="825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2">
                                      <a:extLst>
                                        <a:ext uri="{28A0092B-C50C-407E-A947-70E740481C1C}">
                                          <a14:useLocalDpi xmlns:a14="http://schemas.microsoft.com/office/drawing/2010/main" val="0"/>
                                        </a:ext>
                                      </a:extLst>
                                    </a:blip>
                                    <a:srcRect t="12923" b="26749"/>
                                    <a:stretch/>
                                  </pic:blipFill>
                                  <pic:spPr bwMode="auto">
                                    <a:xfrm>
                                      <a:off x="0" y="0"/>
                                      <a:ext cx="211840" cy="184064"/>
                                    </a:xfrm>
                                    <a:prstGeom prst="rect">
                                      <a:avLst/>
                                    </a:prstGeom>
                                    <a:ln>
                                      <a:noFill/>
                                    </a:ln>
                                    <a:extLst>
                                      <a:ext uri="{53640926-AAD7-44D8-BBD7-CCE9431645EC}">
                                        <a14:shadowObscured xmlns:a14="http://schemas.microsoft.com/office/drawing/2010/main"/>
                                      </a:ext>
                                    </a:extLst>
                                  </pic:spPr>
                                </pic:pic>
                              </a:graphicData>
                            </a:graphic>
                          </wp:inline>
                        </w:drawing>
                      </w:r>
                      <w:r w:rsidRPr="00795950">
                        <w:rPr>
                          <w:rStyle w:val="Accentuation"/>
                          <w:sz w:val="18"/>
                          <w:szCs w:val="18"/>
                          <w:lang w:val="nl-NL"/>
                        </w:rPr>
                        <w:t xml:space="preserve"> </w:t>
                      </w:r>
                      <w:r w:rsidR="00147688" w:rsidRPr="00795950">
                        <w:rPr>
                          <w:rStyle w:val="Accentuation"/>
                          <w:sz w:val="18"/>
                          <w:szCs w:val="18"/>
                          <w:lang w:val="nl-NL"/>
                        </w:rPr>
                        <w:t xml:space="preserve">De Producent kan </w:t>
                      </w:r>
                      <w:r w:rsidR="001E01C5">
                        <w:rPr>
                          <w:rStyle w:val="Accentuation"/>
                          <w:sz w:val="18"/>
                          <w:szCs w:val="18"/>
                          <w:lang w:val="nl-NL"/>
                        </w:rPr>
                        <w:t>het ze</w:t>
                      </w:r>
                      <w:r w:rsidR="00946837">
                        <w:rPr>
                          <w:rStyle w:val="Accentuation"/>
                          <w:sz w:val="18"/>
                          <w:szCs w:val="18"/>
                          <w:lang w:val="nl-NL"/>
                        </w:rPr>
                        <w:t>l</w:t>
                      </w:r>
                      <w:r w:rsidR="005A586A">
                        <w:rPr>
                          <w:rStyle w:val="Accentuation"/>
                          <w:sz w:val="18"/>
                          <w:szCs w:val="18"/>
                          <w:lang w:val="nl-NL"/>
                        </w:rPr>
                        <w:t>fverbrui</w:t>
                      </w:r>
                      <w:r w:rsidR="003775A4">
                        <w:rPr>
                          <w:rStyle w:val="Accentuation"/>
                          <w:sz w:val="18"/>
                          <w:szCs w:val="18"/>
                          <w:lang w:val="nl-NL"/>
                        </w:rPr>
                        <w:t xml:space="preserve">k gratis </w:t>
                      </w:r>
                      <w:r w:rsidR="00795950" w:rsidRPr="00986C5B">
                        <w:rPr>
                          <w:rStyle w:val="Accentuation"/>
                          <w:sz w:val="18"/>
                          <w:szCs w:val="18"/>
                          <w:lang w:val="nl-BE"/>
                        </w:rPr>
                        <w:t>of tegen betaling</w:t>
                      </w:r>
                      <w:r w:rsidR="003775A4">
                        <w:rPr>
                          <w:rStyle w:val="Accentuation"/>
                          <w:sz w:val="18"/>
                          <w:szCs w:val="18"/>
                          <w:lang w:val="nl-BE"/>
                        </w:rPr>
                        <w:t xml:space="preserve"> </w:t>
                      </w:r>
                      <w:r w:rsidR="00C910C1">
                        <w:rPr>
                          <w:rStyle w:val="Accentuation"/>
                          <w:sz w:val="18"/>
                          <w:szCs w:val="18"/>
                          <w:lang w:val="nl-BE"/>
                        </w:rPr>
                        <w:t>overdragen</w:t>
                      </w:r>
                      <w:r w:rsidRPr="00795950">
                        <w:rPr>
                          <w:rStyle w:val="Accentuation"/>
                          <w:sz w:val="18"/>
                          <w:szCs w:val="18"/>
                          <w:lang w:val="nl-NL"/>
                        </w:rPr>
                        <w:t xml:space="preserve">. </w:t>
                      </w:r>
                      <w:r w:rsidR="00185657" w:rsidRPr="00986C5B">
                        <w:rPr>
                          <w:rStyle w:val="Accentuation"/>
                          <w:sz w:val="18"/>
                          <w:szCs w:val="18"/>
                          <w:lang w:val="nl-BE"/>
                        </w:rPr>
                        <w:t>Kies het een of het ander, afhankelijk van uw situatie.</w:t>
                      </w:r>
                      <w:r w:rsidR="00185657" w:rsidRPr="006E50CB">
                        <w:rPr>
                          <w:rStyle w:val="Accentuation"/>
                          <w:sz w:val="18"/>
                          <w:szCs w:val="18"/>
                          <w:lang w:val="nl-BE"/>
                        </w:rPr>
                        <w:t xml:space="preserve"> </w:t>
                      </w:r>
                    </w:p>
                    <w:p w14:paraId="04C74C40" w14:textId="77777777" w:rsidR="00060BD6" w:rsidRPr="00081000" w:rsidRDefault="00060BD6" w:rsidP="00060BD6">
                      <w:pPr>
                        <w:ind w:right="-72"/>
                        <w:rPr>
                          <w:rStyle w:val="Accentuation"/>
                          <w:lang w:val="nl-NL"/>
                        </w:rPr>
                      </w:pPr>
                    </w:p>
                  </w:txbxContent>
                </v:textbox>
                <w10:wrap type="topAndBottom" anchorx="margin"/>
              </v:shape>
            </w:pict>
          </mc:Fallback>
        </mc:AlternateContent>
      </w:r>
      <w:r w:rsidR="00BA5E86" w:rsidRPr="003901DA">
        <w:rPr>
          <w:lang w:val="nl-NL"/>
        </w:rPr>
        <w:t>Arti</w:t>
      </w:r>
      <w:r w:rsidR="00795950" w:rsidRPr="003901DA">
        <w:rPr>
          <w:lang w:val="nl-NL"/>
        </w:rPr>
        <w:t>kel</w:t>
      </w:r>
      <w:r w:rsidR="00BA5E86" w:rsidRPr="003901DA">
        <w:rPr>
          <w:lang w:val="nl-NL"/>
        </w:rPr>
        <w:t xml:space="preserve"> </w:t>
      </w:r>
      <w:r w:rsidR="000E6C1C" w:rsidRPr="003901DA">
        <w:rPr>
          <w:lang w:val="nl-NL"/>
        </w:rPr>
        <w:t>8</w:t>
      </w:r>
      <w:r w:rsidR="00BA5E86" w:rsidRPr="003901DA">
        <w:rPr>
          <w:lang w:val="nl-NL"/>
        </w:rPr>
        <w:t xml:space="preserve">. </w:t>
      </w:r>
      <w:r w:rsidR="003901DA" w:rsidRPr="003901DA">
        <w:rPr>
          <w:lang w:val="nl-NL"/>
        </w:rPr>
        <w:t xml:space="preserve">prijs </w:t>
      </w:r>
      <w:r w:rsidR="003901DA" w:rsidRPr="002D00AF">
        <w:rPr>
          <w:lang w:val="nl-NL"/>
        </w:rPr>
        <w:t>voor zelf verbruikte elektriciteit</w:t>
      </w:r>
      <w:bookmarkEnd w:id="12"/>
      <w:r w:rsidR="00AE4A7B" w:rsidRPr="003901DA">
        <w:rPr>
          <w:lang w:val="nl-NL"/>
        </w:rPr>
        <w:t xml:space="preserve"> </w:t>
      </w:r>
    </w:p>
    <w:p w14:paraId="7C032D79" w14:textId="77777777" w:rsidR="00290257" w:rsidRDefault="00290257" w:rsidP="00E63E3C">
      <w:pPr>
        <w:ind w:right="0"/>
        <w:rPr>
          <w:lang w:val="nl-NL"/>
        </w:rPr>
      </w:pPr>
    </w:p>
    <w:p w14:paraId="6C575CB4" w14:textId="1D7BD817" w:rsidR="00E63E3C" w:rsidRPr="004E6B7B" w:rsidRDefault="00290257" w:rsidP="00E63E3C">
      <w:pPr>
        <w:ind w:right="0"/>
        <w:rPr>
          <w:highlight w:val="yellow"/>
          <w:lang w:val="nl-NL"/>
        </w:rPr>
      </w:pPr>
      <w:r w:rsidRPr="004E6B7B">
        <w:rPr>
          <w:highlight w:val="lightGray"/>
          <w:lang w:val="nl-NL"/>
        </w:rPr>
        <w:t>E</w:t>
      </w:r>
      <w:r w:rsidR="00371BA8" w:rsidRPr="004E6B7B">
        <w:rPr>
          <w:highlight w:val="lightGray"/>
          <w:lang w:val="nl-NL"/>
        </w:rPr>
        <w:t xml:space="preserve">lektriciteit wordt </w:t>
      </w:r>
      <w:r w:rsidR="00947429" w:rsidRPr="004E6B7B">
        <w:rPr>
          <w:highlight w:val="lightGray"/>
          <w:lang w:val="nl-NL"/>
        </w:rPr>
        <w:t xml:space="preserve">door de Producent </w:t>
      </w:r>
      <w:r w:rsidR="00371BA8" w:rsidRPr="004E6B7B">
        <w:rPr>
          <w:highlight w:val="lightGray"/>
          <w:lang w:val="nl-NL"/>
        </w:rPr>
        <w:t>gratis</w:t>
      </w:r>
      <w:r w:rsidR="00947429" w:rsidRPr="004E6B7B">
        <w:rPr>
          <w:highlight w:val="lightGray"/>
          <w:lang w:val="nl-NL"/>
        </w:rPr>
        <w:t xml:space="preserve"> aan de Afnemer overgedragen</w:t>
      </w:r>
      <w:r w:rsidR="001908E0" w:rsidRPr="004E6B7B">
        <w:rPr>
          <w:highlight w:val="lightGray"/>
          <w:lang w:val="nl-NL"/>
        </w:rPr>
        <w:t>.</w:t>
      </w:r>
    </w:p>
    <w:p w14:paraId="58DA3072" w14:textId="6F6B6D27" w:rsidR="00161063" w:rsidRDefault="00161063" w:rsidP="00161063">
      <w:pPr>
        <w:ind w:right="0"/>
        <w:rPr>
          <w:lang w:val="nl-BE"/>
        </w:rPr>
      </w:pPr>
      <w:r w:rsidRPr="003858BA">
        <w:rPr>
          <w:highlight w:val="lightGray"/>
          <w:lang w:val="nl-BE"/>
        </w:rPr>
        <w:t xml:space="preserve">De verkoopprijs van de </w:t>
      </w:r>
      <w:r>
        <w:rPr>
          <w:highlight w:val="lightGray"/>
          <w:lang w:val="nl-BE"/>
        </w:rPr>
        <w:t>zelf verbruikt</w:t>
      </w:r>
      <w:r w:rsidRPr="003858BA">
        <w:rPr>
          <w:highlight w:val="lightGray"/>
          <w:lang w:val="nl-BE"/>
        </w:rPr>
        <w:t xml:space="preserve"> elektriciteit is vastgesteld op ..... cent</w:t>
      </w:r>
      <w:r>
        <w:rPr>
          <w:highlight w:val="lightGray"/>
          <w:lang w:val="nl-BE"/>
        </w:rPr>
        <w:t>imes</w:t>
      </w:r>
      <w:r w:rsidRPr="003858BA">
        <w:rPr>
          <w:highlight w:val="lightGray"/>
          <w:lang w:val="nl-BE"/>
        </w:rPr>
        <w:t>/kW</w:t>
      </w:r>
      <w:r>
        <w:rPr>
          <w:highlight w:val="lightGray"/>
          <w:lang w:val="nl-BE"/>
        </w:rPr>
        <w:t>h</w:t>
      </w:r>
      <w:r w:rsidRPr="003858BA">
        <w:rPr>
          <w:highlight w:val="lightGray"/>
          <w:lang w:val="nl-BE"/>
        </w:rPr>
        <w:t xml:space="preserve"> </w:t>
      </w:r>
      <w:r w:rsidRPr="00E22D7B">
        <w:rPr>
          <w:highlight w:val="lightGray"/>
          <w:lang w:val="nl-BE"/>
        </w:rPr>
        <w:t>exclusief BTW.</w:t>
      </w:r>
      <w:r w:rsidRPr="003858BA">
        <w:rPr>
          <w:lang w:val="nl-BE"/>
        </w:rPr>
        <w:t xml:space="preserve"> </w:t>
      </w:r>
    </w:p>
    <w:p w14:paraId="761A327E" w14:textId="77777777" w:rsidR="00AA3ADC" w:rsidRPr="00081000" w:rsidRDefault="00AA3ADC" w:rsidP="00872AA5">
      <w:pPr>
        <w:ind w:right="0"/>
        <w:rPr>
          <w:lang w:val="nl-NL"/>
        </w:rPr>
      </w:pPr>
    </w:p>
    <w:p w14:paraId="28F7DAE6" w14:textId="77777777" w:rsidR="00E34C67" w:rsidRDefault="007D60B2" w:rsidP="00E34C67">
      <w:pPr>
        <w:ind w:right="0"/>
        <w:rPr>
          <w:lang w:val="nl-NL"/>
        </w:rPr>
      </w:pPr>
      <w:r w:rsidRPr="001B5E70">
        <w:rPr>
          <w:highlight w:val="lightGray"/>
          <w:lang w:val="nl-NL"/>
        </w:rPr>
        <w:t xml:space="preserve">Geef aan of de </w:t>
      </w:r>
      <w:r>
        <w:rPr>
          <w:highlight w:val="lightGray"/>
          <w:lang w:val="nl-NL"/>
        </w:rPr>
        <w:t>P</w:t>
      </w:r>
      <w:r w:rsidRPr="001B5E70">
        <w:rPr>
          <w:highlight w:val="lightGray"/>
          <w:lang w:val="nl-NL"/>
        </w:rPr>
        <w:t xml:space="preserve">roducent </w:t>
      </w:r>
      <w:proofErr w:type="spellStart"/>
      <w:r w:rsidRPr="001B5E70">
        <w:rPr>
          <w:highlight w:val="lightGray"/>
          <w:lang w:val="nl-NL"/>
        </w:rPr>
        <w:t>BTW-plichtig</w:t>
      </w:r>
      <w:proofErr w:type="spellEnd"/>
      <w:r w:rsidRPr="001B5E70">
        <w:rPr>
          <w:highlight w:val="lightGray"/>
          <w:lang w:val="nl-NL"/>
        </w:rPr>
        <w:t xml:space="preserve"> is of niet</w:t>
      </w:r>
      <w:r>
        <w:rPr>
          <w:highlight w:val="lightGray"/>
          <w:lang w:val="nl-NL"/>
        </w:rPr>
        <w:t>.</w:t>
      </w:r>
    </w:p>
    <w:p w14:paraId="4ACAEECC" w14:textId="77777777" w:rsidR="00E34C67" w:rsidRDefault="00E34C67" w:rsidP="00E34C67">
      <w:pPr>
        <w:ind w:right="0"/>
        <w:rPr>
          <w:lang w:val="nl-NL"/>
        </w:rPr>
      </w:pPr>
    </w:p>
    <w:p w14:paraId="3553B406" w14:textId="47956EDD" w:rsidR="00801FDB" w:rsidRPr="00E34C67" w:rsidRDefault="0001182B" w:rsidP="00E34C67">
      <w:pPr>
        <w:ind w:right="0"/>
        <w:rPr>
          <w:highlight w:val="lightGray"/>
          <w:lang w:val="nl-NL"/>
        </w:rPr>
      </w:pPr>
      <w:r w:rsidRPr="007517CA">
        <w:rPr>
          <w:lang w:val="nl-NL"/>
        </w:rPr>
        <w:t>Elektriciteit die nie</w:t>
      </w:r>
      <w:r w:rsidR="00D73609" w:rsidRPr="007517CA">
        <w:rPr>
          <w:lang w:val="nl-NL"/>
        </w:rPr>
        <w:t>t</w:t>
      </w:r>
      <w:r w:rsidRPr="007517CA">
        <w:rPr>
          <w:lang w:val="nl-NL"/>
        </w:rPr>
        <w:t xml:space="preserve"> </w:t>
      </w:r>
      <w:r w:rsidR="00D73609" w:rsidRPr="007517CA">
        <w:rPr>
          <w:lang w:val="nl-NL"/>
        </w:rPr>
        <w:t>via het distributie- of transmissienet gaat,</w:t>
      </w:r>
      <w:r w:rsidR="007517CA" w:rsidRPr="007517CA">
        <w:rPr>
          <w:lang w:val="nl-NL"/>
        </w:rPr>
        <w:t xml:space="preserve"> </w:t>
      </w:r>
      <w:r w:rsidR="007517CA" w:rsidRPr="00AC0C4F">
        <w:rPr>
          <w:lang w:val="nl-NL"/>
        </w:rPr>
        <w:t>is niet onderworpen aan netkosten</w:t>
      </w:r>
      <w:r w:rsidR="007517CA">
        <w:rPr>
          <w:lang w:val="nl-NL"/>
        </w:rPr>
        <w:t>.</w:t>
      </w:r>
      <w:r w:rsidR="00801FDB">
        <w:rPr>
          <w:lang w:val="nl-NL"/>
        </w:rPr>
        <w:t xml:space="preserve"> </w:t>
      </w:r>
      <w:r w:rsidR="00801FDB" w:rsidRPr="00AC0C4F">
        <w:rPr>
          <w:lang w:val="nl-NL"/>
        </w:rPr>
        <w:t>Op grond van artikel 429 van de Programmawet van 27 december 2004 is de verkoop van elektriciteit, geproduceerd uit hernieuwbare energiebronnen en die niet wordt afgenomen van het transmissie- of distributienet, vrijgesteld van accijnzen op elektriciteit.</w:t>
      </w:r>
    </w:p>
    <w:p w14:paraId="0EA41BBA" w14:textId="3D1C57F3" w:rsidR="001A3B8E" w:rsidRPr="00F800CA" w:rsidRDefault="001A3B8E" w:rsidP="003960A1">
      <w:pPr>
        <w:ind w:right="0"/>
        <w:rPr>
          <w:lang w:val="nl-NL"/>
        </w:rPr>
      </w:pPr>
    </w:p>
    <w:p w14:paraId="7165468E" w14:textId="77777777" w:rsidR="00292EAF" w:rsidRDefault="00137A43" w:rsidP="00292EAF">
      <w:pPr>
        <w:ind w:right="0"/>
        <w:rPr>
          <w:lang w:val="nl-BE"/>
        </w:rPr>
      </w:pPr>
      <w:r w:rsidRPr="003858BA">
        <w:rPr>
          <w:lang w:val="nl-BE"/>
        </w:rPr>
        <w:t xml:space="preserve">De </w:t>
      </w:r>
      <w:r>
        <w:rPr>
          <w:lang w:val="nl-BE"/>
        </w:rPr>
        <w:t>P</w:t>
      </w:r>
      <w:r w:rsidRPr="003858BA">
        <w:rPr>
          <w:lang w:val="nl-BE"/>
        </w:rPr>
        <w:t xml:space="preserve">artijen kunnen in onderlinge overeenstemming besluiten de verkoopprijs van de </w:t>
      </w:r>
      <w:r>
        <w:rPr>
          <w:lang w:val="nl-BE"/>
        </w:rPr>
        <w:t>zelf verbruikt</w:t>
      </w:r>
      <w:r w:rsidRPr="003858BA">
        <w:rPr>
          <w:lang w:val="nl-BE"/>
        </w:rPr>
        <w:t xml:space="preserve"> elektriciteit te herzien.</w:t>
      </w:r>
    </w:p>
    <w:p w14:paraId="11417BD4" w14:textId="77777777" w:rsidR="00292EAF" w:rsidRDefault="00292EAF" w:rsidP="00292EAF">
      <w:pPr>
        <w:ind w:right="0"/>
        <w:rPr>
          <w:lang w:val="nl-BE"/>
        </w:rPr>
      </w:pPr>
    </w:p>
    <w:p w14:paraId="2412D75E" w14:textId="5550A11B" w:rsidR="00292EAF" w:rsidRPr="00292EAF" w:rsidRDefault="00E16F93" w:rsidP="00292EAF">
      <w:pPr>
        <w:ind w:right="0"/>
        <w:rPr>
          <w:lang w:val="nl-BE"/>
        </w:rPr>
      </w:pPr>
      <w:r w:rsidRPr="00081000">
        <w:rPr>
          <w:lang w:val="nl-NL"/>
        </w:rPr>
        <w:t xml:space="preserve">Elke wijziging van de elektriciteitsprijs geldt pas vanaf de </w:t>
      </w:r>
      <w:r w:rsidRPr="00081000">
        <w:rPr>
          <w:highlight w:val="lightGray"/>
          <w:lang w:val="nl-NL"/>
        </w:rPr>
        <w:t>volgende factureringsperiode</w:t>
      </w:r>
      <w:r w:rsidRPr="00081000">
        <w:rPr>
          <w:lang w:val="nl-NL"/>
        </w:rPr>
        <w:t xml:space="preserve"> </w:t>
      </w:r>
      <w:r w:rsidR="00292EAF">
        <w:rPr>
          <w:lang w:val="nl-NL"/>
        </w:rPr>
        <w:t xml:space="preserve">en </w:t>
      </w:r>
      <w:r w:rsidR="00292EAF" w:rsidRPr="00AC0C4F">
        <w:rPr>
          <w:lang w:val="nl-NL"/>
        </w:rPr>
        <w:t>treedt in werking op de eerste dag van een maand om 00:00 uur.</w:t>
      </w:r>
    </w:p>
    <w:p w14:paraId="6FBA48F2" w14:textId="77777777" w:rsidR="005B7CD0" w:rsidRPr="00F800CA" w:rsidRDefault="005B7CD0" w:rsidP="003960A1">
      <w:pPr>
        <w:ind w:right="0"/>
        <w:rPr>
          <w:lang w:val="nl-NL"/>
        </w:rPr>
      </w:pPr>
    </w:p>
    <w:p w14:paraId="70414E34" w14:textId="77777777" w:rsidR="00292EAF" w:rsidRDefault="00292EAF">
      <w:pPr>
        <w:ind w:right="0"/>
        <w:jc w:val="left"/>
        <w:rPr>
          <w:b/>
          <w:caps/>
          <w:color w:val="646464"/>
          <w:u w:val="single"/>
          <w:lang w:val="nl-NL"/>
        </w:rPr>
      </w:pPr>
      <w:r>
        <w:rPr>
          <w:lang w:val="nl-NL"/>
        </w:rPr>
        <w:br w:type="page"/>
      </w:r>
    </w:p>
    <w:p w14:paraId="41B66C76" w14:textId="2C811CF9" w:rsidR="005B7CD0" w:rsidRPr="0052293F" w:rsidRDefault="005B7CD0" w:rsidP="003960A1">
      <w:pPr>
        <w:pStyle w:val="Titre2"/>
        <w:ind w:right="0"/>
        <w:rPr>
          <w:lang w:val="nl-NL"/>
        </w:rPr>
      </w:pPr>
      <w:bookmarkStart w:id="13" w:name="_Toc207272074"/>
      <w:r w:rsidRPr="0052293F">
        <w:rPr>
          <w:lang w:val="nl-NL"/>
        </w:rPr>
        <w:lastRenderedPageBreak/>
        <w:t>Arti</w:t>
      </w:r>
      <w:r w:rsidR="00EB6079" w:rsidRPr="0052293F">
        <w:rPr>
          <w:lang w:val="nl-NL"/>
        </w:rPr>
        <w:t>k</w:t>
      </w:r>
      <w:r w:rsidRPr="0052293F">
        <w:rPr>
          <w:lang w:val="nl-NL"/>
        </w:rPr>
        <w:t>e</w:t>
      </w:r>
      <w:r w:rsidR="00EB6079" w:rsidRPr="0052293F">
        <w:rPr>
          <w:lang w:val="nl-NL"/>
        </w:rPr>
        <w:t>l</w:t>
      </w:r>
      <w:r w:rsidRPr="0052293F">
        <w:rPr>
          <w:lang w:val="nl-NL"/>
        </w:rPr>
        <w:t xml:space="preserve"> </w:t>
      </w:r>
      <w:r w:rsidR="005D1B4F" w:rsidRPr="0052293F">
        <w:rPr>
          <w:lang w:val="nl-NL"/>
        </w:rPr>
        <w:t>9</w:t>
      </w:r>
      <w:r w:rsidRPr="0052293F">
        <w:rPr>
          <w:lang w:val="nl-NL"/>
        </w:rPr>
        <w:t xml:space="preserve">. </w:t>
      </w:r>
      <w:r w:rsidR="0052293F">
        <w:rPr>
          <w:lang w:val="nl-BE"/>
        </w:rPr>
        <w:t xml:space="preserve">Facturering </w:t>
      </w:r>
      <w:r w:rsidR="0052293F" w:rsidRPr="002D00AF">
        <w:rPr>
          <w:lang w:val="nl-BE"/>
        </w:rPr>
        <w:t>van</w:t>
      </w:r>
      <w:r w:rsidR="0052293F" w:rsidRPr="002D00AF">
        <w:rPr>
          <w:lang w:val="nl-NL"/>
        </w:rPr>
        <w:t xml:space="preserve"> zelf verbruikt</w:t>
      </w:r>
      <w:r w:rsidR="00051359" w:rsidRPr="002D00AF">
        <w:rPr>
          <w:lang w:val="nl-NL"/>
        </w:rPr>
        <w:t>e</w:t>
      </w:r>
      <w:r w:rsidR="0052293F" w:rsidRPr="002D00AF">
        <w:rPr>
          <w:lang w:val="nl-NL"/>
        </w:rPr>
        <w:t xml:space="preserve"> e</w:t>
      </w:r>
      <w:r w:rsidR="003D6625" w:rsidRPr="002D00AF">
        <w:rPr>
          <w:lang w:val="nl-NL"/>
        </w:rPr>
        <w:t>le</w:t>
      </w:r>
      <w:r w:rsidR="0052293F" w:rsidRPr="002D00AF">
        <w:rPr>
          <w:lang w:val="nl-NL"/>
        </w:rPr>
        <w:t>ktriciteit</w:t>
      </w:r>
      <w:bookmarkEnd w:id="13"/>
      <w:r w:rsidR="00F72A9E" w:rsidRPr="0052293F">
        <w:rPr>
          <w:lang w:val="nl-NL"/>
        </w:rPr>
        <w:t xml:space="preserve"> </w:t>
      </w:r>
    </w:p>
    <w:p w14:paraId="7F721E24" w14:textId="77777777" w:rsidR="005B7CD0" w:rsidRPr="0052293F" w:rsidRDefault="005B7CD0" w:rsidP="003960A1">
      <w:pPr>
        <w:ind w:right="0"/>
        <w:rPr>
          <w:lang w:val="nl-NL"/>
        </w:rPr>
      </w:pPr>
    </w:p>
    <w:p w14:paraId="342250B8" w14:textId="6CB148B7" w:rsidR="00765999" w:rsidRPr="002A6C97" w:rsidRDefault="00EB6079" w:rsidP="003960A1">
      <w:pPr>
        <w:ind w:right="0"/>
        <w:rPr>
          <w:lang w:val="nl-BE"/>
        </w:rPr>
      </w:pPr>
      <w:r w:rsidRPr="003858BA">
        <w:rPr>
          <w:lang w:val="nl-BE"/>
        </w:rPr>
        <w:t>De factureringsperiode is</w:t>
      </w:r>
      <w:r>
        <w:rPr>
          <w:lang w:val="nl-BE"/>
        </w:rPr>
        <w:t xml:space="preserve"> </w:t>
      </w:r>
      <w:bookmarkStart w:id="14" w:name="_Hlk172541846"/>
      <w:r w:rsidRPr="007E0E9A">
        <w:rPr>
          <w:highlight w:val="lightGray"/>
          <w:lang w:val="nl-BE"/>
        </w:rPr>
        <w:t>X</w:t>
      </w:r>
      <w:r w:rsidRPr="00904D7F">
        <w:rPr>
          <w:lang w:val="nl-BE"/>
        </w:rPr>
        <w:t xml:space="preserve"> maanden, beginnend vanaf</w:t>
      </w:r>
      <w:r w:rsidRPr="007E0E9A">
        <w:rPr>
          <w:lang w:val="nl-BE"/>
        </w:rPr>
        <w:t xml:space="preserve"> </w:t>
      </w:r>
      <w:proofErr w:type="spellStart"/>
      <w:r w:rsidRPr="007E0E9A">
        <w:rPr>
          <w:highlight w:val="lightGray"/>
          <w:lang w:val="nl-BE"/>
        </w:rPr>
        <w:t>dd</w:t>
      </w:r>
      <w:proofErr w:type="spellEnd"/>
      <w:r w:rsidRPr="007E0E9A">
        <w:rPr>
          <w:highlight w:val="lightGray"/>
          <w:lang w:val="nl-BE"/>
        </w:rPr>
        <w:t>/mm</w:t>
      </w:r>
      <w:r w:rsidRPr="007E0E9A">
        <w:rPr>
          <w:lang w:val="nl-BE"/>
        </w:rPr>
        <w:t>.</w:t>
      </w:r>
      <w:r w:rsidRPr="006E50CB">
        <w:rPr>
          <w:lang w:val="nl-BE"/>
        </w:rPr>
        <w:t xml:space="preserve"> </w:t>
      </w:r>
      <w:r w:rsidRPr="003858BA">
        <w:rPr>
          <w:lang w:val="nl-BE"/>
        </w:rPr>
        <w:t xml:space="preserve"> </w:t>
      </w:r>
      <w:bookmarkEnd w:id="14"/>
    </w:p>
    <w:p w14:paraId="64F40617" w14:textId="269A4A2E" w:rsidR="00120260" w:rsidRPr="006E50CB" w:rsidRDefault="00120260" w:rsidP="00120260">
      <w:pPr>
        <w:ind w:right="0"/>
        <w:rPr>
          <w:lang w:val="nl-BE"/>
        </w:rPr>
      </w:pPr>
      <w:r w:rsidRPr="003858BA">
        <w:rPr>
          <w:lang w:val="nl-BE"/>
        </w:rPr>
        <w:t xml:space="preserve">De </w:t>
      </w:r>
      <w:r>
        <w:rPr>
          <w:lang w:val="nl-BE"/>
        </w:rPr>
        <w:t>P</w:t>
      </w:r>
      <w:r w:rsidRPr="003858BA">
        <w:rPr>
          <w:lang w:val="nl-BE"/>
        </w:rPr>
        <w:t>roducent</w:t>
      </w:r>
      <w:r>
        <w:rPr>
          <w:lang w:val="nl-BE"/>
        </w:rPr>
        <w:t xml:space="preserve"> </w:t>
      </w:r>
      <w:bookmarkStart w:id="15" w:name="_Hlk172542032"/>
      <w:r w:rsidRPr="006849E2">
        <w:rPr>
          <w:lang w:val="nl-BE"/>
        </w:rPr>
        <w:t xml:space="preserve">zal </w:t>
      </w:r>
      <w:r w:rsidRPr="002D00AF">
        <w:rPr>
          <w:lang w:val="nl-BE"/>
        </w:rPr>
        <w:t xml:space="preserve">de </w:t>
      </w:r>
      <w:r w:rsidR="00EB6079" w:rsidRPr="002D00AF">
        <w:rPr>
          <w:lang w:val="nl-BE"/>
        </w:rPr>
        <w:t>zelf verbruikt</w:t>
      </w:r>
      <w:r w:rsidR="00051359" w:rsidRPr="002D00AF">
        <w:rPr>
          <w:lang w:val="nl-BE"/>
        </w:rPr>
        <w:t>e</w:t>
      </w:r>
      <w:r w:rsidRPr="006849E2">
        <w:rPr>
          <w:lang w:val="nl-BE"/>
        </w:rPr>
        <w:t xml:space="preserve"> elektriciteit </w:t>
      </w:r>
      <w:r w:rsidRPr="00F060D5">
        <w:rPr>
          <w:highlight w:val="lightGray"/>
          <w:lang w:val="nl-BE"/>
        </w:rPr>
        <w:t>X</w:t>
      </w:r>
      <w:r w:rsidRPr="00120260">
        <w:rPr>
          <w:lang w:val="nl-BE"/>
        </w:rPr>
        <w:t xml:space="preserve"> </w:t>
      </w:r>
      <w:r w:rsidRPr="006849E2">
        <w:rPr>
          <w:lang w:val="nl-BE"/>
        </w:rPr>
        <w:t xml:space="preserve">keer per jaar </w:t>
      </w:r>
      <w:r w:rsidRPr="00F060D5">
        <w:rPr>
          <w:highlight w:val="lightGray"/>
          <w:lang w:val="nl-BE"/>
        </w:rPr>
        <w:t xml:space="preserve">elektronisch en/of per post </w:t>
      </w:r>
      <w:r w:rsidRPr="006849E2">
        <w:rPr>
          <w:lang w:val="nl-BE"/>
        </w:rPr>
        <w:t>factureren.</w:t>
      </w:r>
    </w:p>
    <w:bookmarkEnd w:id="15"/>
    <w:p w14:paraId="51355809" w14:textId="77777777" w:rsidR="0087084F" w:rsidRPr="00081000" w:rsidRDefault="0087084F" w:rsidP="003960A1">
      <w:pPr>
        <w:ind w:right="0"/>
        <w:rPr>
          <w:lang w:val="nl-NL"/>
        </w:rPr>
      </w:pPr>
    </w:p>
    <w:p w14:paraId="67ECDB64" w14:textId="506D5176" w:rsidR="00C077E6" w:rsidRPr="00D801F1" w:rsidRDefault="00D801F1" w:rsidP="003960A1">
      <w:pPr>
        <w:ind w:right="0"/>
        <w:rPr>
          <w:i/>
          <w:iCs/>
          <w:color w:val="8DB63C"/>
          <w:lang w:val="nl-NL"/>
        </w:rPr>
      </w:pPr>
      <w:r w:rsidRPr="003858BA">
        <w:rPr>
          <w:i/>
          <w:iCs/>
          <w:color w:val="8DB63C"/>
          <w:lang w:val="nl-BE"/>
        </w:rPr>
        <w:t xml:space="preserve">[OPTIE] De </w:t>
      </w:r>
      <w:r>
        <w:rPr>
          <w:i/>
          <w:iCs/>
          <w:color w:val="8DB63C"/>
          <w:lang w:val="nl-BE"/>
        </w:rPr>
        <w:t>Afnemer</w:t>
      </w:r>
      <w:r w:rsidRPr="003858BA">
        <w:rPr>
          <w:i/>
          <w:iCs/>
          <w:color w:val="8DB63C"/>
          <w:lang w:val="nl-BE"/>
        </w:rPr>
        <w:t xml:space="preserve"> </w:t>
      </w:r>
      <w:r w:rsidRPr="006E50CB">
        <w:rPr>
          <w:i/>
          <w:iCs/>
          <w:color w:val="8DB63C"/>
          <w:lang w:val="nl-BE"/>
        </w:rPr>
        <w:t>betaalt</w:t>
      </w:r>
      <w:r>
        <w:rPr>
          <w:i/>
          <w:iCs/>
          <w:color w:val="8DB63C"/>
          <w:lang w:val="nl-BE"/>
        </w:rPr>
        <w:t xml:space="preserve"> </w:t>
      </w:r>
      <w:r w:rsidRPr="006E50CB">
        <w:rPr>
          <w:i/>
          <w:iCs/>
          <w:color w:val="8DB63C"/>
          <w:lang w:val="nl-BE"/>
        </w:rPr>
        <w:t xml:space="preserve">de </w:t>
      </w:r>
      <w:r>
        <w:rPr>
          <w:i/>
          <w:iCs/>
          <w:color w:val="8DB63C"/>
          <w:lang w:val="nl-BE"/>
        </w:rPr>
        <w:t>Producent</w:t>
      </w:r>
      <w:r w:rsidRPr="006E50CB">
        <w:rPr>
          <w:i/>
          <w:iCs/>
          <w:color w:val="8DB63C"/>
          <w:lang w:val="nl-BE"/>
        </w:rPr>
        <w:t xml:space="preserve"> </w:t>
      </w:r>
      <w:bookmarkStart w:id="16" w:name="_Hlk172542069"/>
      <w:r>
        <w:rPr>
          <w:i/>
          <w:iCs/>
          <w:color w:val="8DB63C"/>
          <w:lang w:val="nl-BE"/>
        </w:rPr>
        <w:t xml:space="preserve">een </w:t>
      </w:r>
      <w:r w:rsidRPr="006E50CB">
        <w:rPr>
          <w:i/>
          <w:iCs/>
          <w:color w:val="8DB63C"/>
          <w:lang w:val="nl-BE"/>
        </w:rPr>
        <w:t xml:space="preserve">maandelijks </w:t>
      </w:r>
      <w:r>
        <w:rPr>
          <w:i/>
          <w:iCs/>
          <w:color w:val="8DB63C"/>
          <w:lang w:val="nl-BE"/>
        </w:rPr>
        <w:t>voorschot</w:t>
      </w:r>
      <w:r w:rsidRPr="006E50CB">
        <w:rPr>
          <w:i/>
          <w:iCs/>
          <w:color w:val="8DB63C"/>
          <w:lang w:val="nl-BE"/>
        </w:rPr>
        <w:t xml:space="preserve"> van </w:t>
      </w:r>
      <w:r w:rsidRPr="003858BA">
        <w:rPr>
          <w:i/>
          <w:iCs/>
          <w:color w:val="8DB63C"/>
          <w:highlight w:val="lightGray"/>
          <w:lang w:val="nl-BE"/>
        </w:rPr>
        <w:t>x euro</w:t>
      </w:r>
      <w:r w:rsidRPr="003858BA">
        <w:rPr>
          <w:i/>
          <w:iCs/>
          <w:color w:val="8DB63C"/>
          <w:lang w:val="nl-BE"/>
        </w:rPr>
        <w:t xml:space="preserve">. Het voorschot is verschuldigd op de </w:t>
      </w:r>
      <w:r w:rsidRPr="003858BA">
        <w:rPr>
          <w:i/>
          <w:iCs/>
          <w:color w:val="8DB63C"/>
          <w:highlight w:val="lightGray"/>
          <w:lang w:val="nl-BE"/>
        </w:rPr>
        <w:t>x</w:t>
      </w:r>
      <w:r w:rsidRPr="00C05B96">
        <w:rPr>
          <w:i/>
          <w:iCs/>
          <w:color w:val="8DB63C"/>
          <w:lang w:val="nl-BE"/>
        </w:rPr>
        <w:t xml:space="preserve"> </w:t>
      </w:r>
      <w:r w:rsidRPr="003858BA">
        <w:rPr>
          <w:i/>
          <w:iCs/>
          <w:color w:val="8DB63C"/>
          <w:lang w:val="nl-BE"/>
        </w:rPr>
        <w:t xml:space="preserve">van elke maand. Elk jaar </w:t>
      </w:r>
      <w:r w:rsidRPr="002348BF">
        <w:rPr>
          <w:i/>
          <w:iCs/>
          <w:color w:val="8DB63C"/>
          <w:lang w:val="nl-NL"/>
        </w:rPr>
        <w:t xml:space="preserve">stelt </w:t>
      </w:r>
      <w:r w:rsidRPr="003858BA">
        <w:rPr>
          <w:i/>
          <w:iCs/>
          <w:color w:val="8DB63C"/>
          <w:lang w:val="nl-BE"/>
        </w:rPr>
        <w:t xml:space="preserve">de </w:t>
      </w:r>
      <w:bookmarkEnd w:id="16"/>
      <w:r>
        <w:rPr>
          <w:i/>
          <w:iCs/>
          <w:color w:val="8DB63C"/>
          <w:lang w:val="nl-BE"/>
        </w:rPr>
        <w:t>P</w:t>
      </w:r>
      <w:r w:rsidRPr="003858BA">
        <w:rPr>
          <w:i/>
          <w:iCs/>
          <w:color w:val="8DB63C"/>
          <w:lang w:val="nl-BE"/>
        </w:rPr>
        <w:t xml:space="preserve">roducent een jaaroverzicht </w:t>
      </w:r>
      <w:bookmarkStart w:id="17" w:name="_Hlk172542089"/>
      <w:r w:rsidRPr="002348BF">
        <w:rPr>
          <w:i/>
          <w:iCs/>
          <w:color w:val="8DB63C"/>
          <w:lang w:val="nl-NL"/>
        </w:rPr>
        <w:t xml:space="preserve">op van de gedeelde elektriciteit </w:t>
      </w:r>
      <w:r>
        <w:rPr>
          <w:i/>
          <w:iCs/>
          <w:color w:val="8DB63C"/>
          <w:lang w:val="nl-NL"/>
        </w:rPr>
        <w:t xml:space="preserve">die door de Afnemer verbruikt is en </w:t>
      </w:r>
      <w:r w:rsidRPr="003858BA">
        <w:rPr>
          <w:i/>
          <w:iCs/>
          <w:color w:val="8DB63C"/>
          <w:lang w:val="nl-BE"/>
        </w:rPr>
        <w:t xml:space="preserve">stuurt hem een </w:t>
      </w:r>
      <w:r w:rsidRPr="006849E2">
        <w:rPr>
          <w:i/>
          <w:iCs/>
          <w:color w:val="8DB63C"/>
          <w:lang w:val="nl-BE"/>
        </w:rPr>
        <w:t>regularisatiefactuur</w:t>
      </w:r>
      <w:r w:rsidRPr="006849E2">
        <w:rPr>
          <w:i/>
          <w:iCs/>
          <w:color w:val="8DB63C"/>
          <w:lang w:val="nl-NL"/>
        </w:rPr>
        <w:t>, gebaseerd op de reeds betaalde maandelijkse voorschotten.</w:t>
      </w:r>
      <w:bookmarkEnd w:id="17"/>
    </w:p>
    <w:p w14:paraId="2ED2E6DA" w14:textId="6C7C480E" w:rsidR="000F2E83" w:rsidRPr="000B5B88" w:rsidRDefault="0006231A" w:rsidP="000B5B88">
      <w:pPr>
        <w:pStyle w:val="NormalWeb"/>
        <w:rPr>
          <w:rFonts w:ascii="Arial" w:eastAsia="Times" w:hAnsi="Arial"/>
          <w:color w:val="000000"/>
          <w:sz w:val="22"/>
          <w:szCs w:val="22"/>
          <w:lang w:val="nl-BE" w:eastAsia="en-US"/>
        </w:rPr>
      </w:pPr>
      <w:bookmarkStart w:id="18" w:name="_Hlk172542108"/>
      <w:r w:rsidRPr="006849E2">
        <w:rPr>
          <w:rFonts w:ascii="Arial" w:eastAsia="Times" w:hAnsi="Arial"/>
          <w:color w:val="000000"/>
          <w:sz w:val="22"/>
          <w:szCs w:val="22"/>
          <w:lang w:val="nl-BE" w:eastAsia="en-US"/>
        </w:rPr>
        <w:t>Facturen moeten binnen</w:t>
      </w:r>
      <w:r w:rsidRPr="00F060D5">
        <w:rPr>
          <w:rFonts w:ascii="Arial" w:eastAsia="Times" w:hAnsi="Arial"/>
          <w:color w:val="000000"/>
          <w:sz w:val="22"/>
          <w:szCs w:val="22"/>
          <w:lang w:val="nl-BE" w:eastAsia="en-US"/>
        </w:rPr>
        <w:t xml:space="preserve"> </w:t>
      </w:r>
      <w:r w:rsidRPr="00F060D5">
        <w:rPr>
          <w:rFonts w:ascii="Arial" w:eastAsia="Times" w:hAnsi="Arial"/>
          <w:color w:val="000000"/>
          <w:sz w:val="22"/>
          <w:szCs w:val="22"/>
          <w:highlight w:val="lightGray"/>
          <w:lang w:val="nl-BE" w:eastAsia="en-US"/>
        </w:rPr>
        <w:t xml:space="preserve">X </w:t>
      </w:r>
      <w:r w:rsidRPr="000B5B88">
        <w:rPr>
          <w:rFonts w:ascii="Arial" w:eastAsia="Times" w:hAnsi="Arial"/>
          <w:color w:val="000000"/>
          <w:sz w:val="22"/>
          <w:szCs w:val="22"/>
          <w:highlight w:val="lightGray"/>
          <w:lang w:val="nl-BE" w:eastAsia="en-US"/>
        </w:rPr>
        <w:t>dagen [minimum 15 dagen]</w:t>
      </w:r>
      <w:r>
        <w:rPr>
          <w:rFonts w:ascii="Arial" w:eastAsia="Times" w:hAnsi="Arial"/>
          <w:color w:val="000000"/>
          <w:sz w:val="22"/>
          <w:szCs w:val="22"/>
          <w:lang w:val="nl-BE" w:eastAsia="en-US"/>
        </w:rPr>
        <w:t xml:space="preserve"> </w:t>
      </w:r>
      <w:r w:rsidRPr="006849E2">
        <w:rPr>
          <w:rFonts w:ascii="Arial" w:eastAsia="Times" w:hAnsi="Arial"/>
          <w:color w:val="000000"/>
          <w:sz w:val="22"/>
          <w:szCs w:val="22"/>
          <w:lang w:val="nl-BE" w:eastAsia="en-US"/>
        </w:rPr>
        <w:t>na ontvangst betaald worden.</w:t>
      </w:r>
      <w:r w:rsidRPr="003858BA">
        <w:rPr>
          <w:lang w:val="nl-BE"/>
        </w:rPr>
        <w:t xml:space="preserve"> </w:t>
      </w:r>
      <w:bookmarkEnd w:id="18"/>
    </w:p>
    <w:p w14:paraId="399A5CD9" w14:textId="64AAFA27" w:rsidR="00D756DC" w:rsidRPr="006E50CB" w:rsidRDefault="00D756DC" w:rsidP="00D756DC">
      <w:pPr>
        <w:ind w:right="0"/>
        <w:rPr>
          <w:lang w:val="nl-BE"/>
        </w:rPr>
      </w:pPr>
      <w:bookmarkStart w:id="19" w:name="_Hlk172542197"/>
      <w:r w:rsidRPr="006E50CB">
        <w:rPr>
          <w:lang w:val="nl-BE"/>
        </w:rPr>
        <w:t xml:space="preserve">De </w:t>
      </w:r>
      <w:r>
        <w:rPr>
          <w:lang w:val="nl-BE"/>
        </w:rPr>
        <w:t xml:space="preserve">Afnemer </w:t>
      </w:r>
      <w:r w:rsidRPr="006E50CB">
        <w:rPr>
          <w:lang w:val="nl-BE"/>
        </w:rPr>
        <w:t xml:space="preserve">betaalt de door de </w:t>
      </w:r>
      <w:bookmarkEnd w:id="19"/>
      <w:r>
        <w:rPr>
          <w:lang w:val="nl-BE"/>
        </w:rPr>
        <w:t xml:space="preserve">Producent </w:t>
      </w:r>
      <w:bookmarkStart w:id="20" w:name="_Hlk172542211"/>
      <w:r w:rsidRPr="002348BF">
        <w:rPr>
          <w:lang w:val="nl-NL"/>
        </w:rPr>
        <w:t>verstuurde factuur per bankoverschrijving, in overeenstemming met de op de factuur vermelde voorwaarden</w:t>
      </w:r>
      <w:r w:rsidRPr="006E50CB">
        <w:rPr>
          <w:lang w:val="nl-BE"/>
        </w:rPr>
        <w:t xml:space="preserve">. </w:t>
      </w:r>
    </w:p>
    <w:bookmarkEnd w:id="20"/>
    <w:p w14:paraId="1D226C3D" w14:textId="77777777" w:rsidR="005A470F" w:rsidRPr="000B5B88" w:rsidRDefault="005A470F" w:rsidP="003960A1">
      <w:pPr>
        <w:ind w:right="0"/>
        <w:rPr>
          <w:lang w:val="nl-NL"/>
        </w:rPr>
      </w:pPr>
    </w:p>
    <w:p w14:paraId="476F841F" w14:textId="2A333DA3" w:rsidR="00FC3E14" w:rsidRPr="00764213" w:rsidRDefault="00FC3E14" w:rsidP="003960A1">
      <w:pPr>
        <w:pStyle w:val="Titre2"/>
        <w:ind w:right="0"/>
        <w:rPr>
          <w:lang w:val="nl-NL"/>
        </w:rPr>
      </w:pPr>
      <w:bookmarkStart w:id="21" w:name="_Toc207272075"/>
      <w:r w:rsidRPr="00764213">
        <w:rPr>
          <w:lang w:val="nl-NL"/>
        </w:rPr>
        <w:t>Arti</w:t>
      </w:r>
      <w:r w:rsidR="006E3F1A" w:rsidRPr="00764213">
        <w:rPr>
          <w:lang w:val="nl-NL"/>
        </w:rPr>
        <w:t>kel</w:t>
      </w:r>
      <w:r w:rsidRPr="00764213">
        <w:rPr>
          <w:lang w:val="nl-NL"/>
        </w:rPr>
        <w:t xml:space="preserve"> </w:t>
      </w:r>
      <w:r w:rsidR="0085060F" w:rsidRPr="00764213">
        <w:rPr>
          <w:lang w:val="nl-NL"/>
        </w:rPr>
        <w:t>1</w:t>
      </w:r>
      <w:r w:rsidR="00506B9E" w:rsidRPr="00764213">
        <w:rPr>
          <w:lang w:val="nl-NL"/>
        </w:rPr>
        <w:t>0</w:t>
      </w:r>
      <w:r w:rsidRPr="00764213">
        <w:rPr>
          <w:lang w:val="nl-NL"/>
        </w:rPr>
        <w:t xml:space="preserve">. </w:t>
      </w:r>
      <w:r w:rsidR="00764213" w:rsidRPr="003858BA">
        <w:rPr>
          <w:lang w:val="nl-BE"/>
        </w:rPr>
        <w:t>Procedure in geval van wanbetaling</w:t>
      </w:r>
      <w:bookmarkEnd w:id="21"/>
      <w:r w:rsidR="00764213" w:rsidRPr="00764213">
        <w:rPr>
          <w:lang w:val="nl-NL"/>
        </w:rPr>
        <w:t xml:space="preserve"> </w:t>
      </w:r>
    </w:p>
    <w:p w14:paraId="5F47D21F" w14:textId="77777777" w:rsidR="00FC3E14" w:rsidRPr="00764213" w:rsidRDefault="00FC3E14" w:rsidP="003960A1">
      <w:pPr>
        <w:ind w:right="0"/>
        <w:rPr>
          <w:lang w:val="nl-NL"/>
        </w:rPr>
      </w:pPr>
    </w:p>
    <w:p w14:paraId="2BB4177C" w14:textId="0137074A" w:rsidR="005A470F" w:rsidRPr="009810BF" w:rsidRDefault="009810BF" w:rsidP="003960A1">
      <w:pPr>
        <w:ind w:right="0"/>
        <w:rPr>
          <w:lang w:val="nl-NL"/>
        </w:rPr>
      </w:pPr>
      <w:bookmarkStart w:id="22" w:name="_Hlk172542247"/>
      <w:r w:rsidRPr="003858BA">
        <w:rPr>
          <w:lang w:val="nl-BE"/>
        </w:rPr>
        <w:t xml:space="preserve">In geval </w:t>
      </w:r>
      <w:r w:rsidRPr="00606B37">
        <w:rPr>
          <w:lang w:val="nl-BE"/>
        </w:rPr>
        <w:t>van niet-betaling van het gefactureerde bedrag voor gedeelde elektriciteitsverbruik is de volgende procedure van toepassing</w:t>
      </w:r>
      <w:bookmarkEnd w:id="22"/>
      <w:r w:rsidRPr="009810BF">
        <w:rPr>
          <w:rStyle w:val="Appelnotedebasdep"/>
          <w:lang w:val="nl-NL"/>
        </w:rPr>
        <w:t xml:space="preserve"> </w:t>
      </w:r>
      <w:r w:rsidR="00F06DEA">
        <w:rPr>
          <w:rStyle w:val="Appelnotedebasdep"/>
        </w:rPr>
        <w:footnoteReference w:id="13"/>
      </w:r>
      <w:r w:rsidR="005A470F" w:rsidRPr="009810BF">
        <w:rPr>
          <w:lang w:val="nl-NL"/>
        </w:rPr>
        <w:t xml:space="preserve"> : </w:t>
      </w:r>
    </w:p>
    <w:p w14:paraId="6F164D8A" w14:textId="77777777" w:rsidR="005A470F" w:rsidRPr="009810BF" w:rsidRDefault="005A470F" w:rsidP="003960A1">
      <w:pPr>
        <w:ind w:right="0"/>
        <w:rPr>
          <w:lang w:val="nl-NL"/>
        </w:rPr>
      </w:pPr>
    </w:p>
    <w:p w14:paraId="73DF15D2" w14:textId="77777777" w:rsidR="00955AEF" w:rsidRPr="00606B37" w:rsidRDefault="00955AEF" w:rsidP="00955AEF">
      <w:pPr>
        <w:pStyle w:val="Paragraphedeliste"/>
        <w:numPr>
          <w:ilvl w:val="0"/>
          <w:numId w:val="5"/>
        </w:numPr>
        <w:ind w:right="0"/>
        <w:rPr>
          <w:lang w:val="nl-BE"/>
        </w:rPr>
      </w:pPr>
      <w:r w:rsidRPr="00606B37">
        <w:rPr>
          <w:lang w:val="nl-BE"/>
        </w:rPr>
        <w:t xml:space="preserve">Binnen </w:t>
      </w:r>
      <w:r w:rsidRPr="00606B37">
        <w:rPr>
          <w:highlight w:val="lightGray"/>
          <w:lang w:val="nl-BE"/>
        </w:rPr>
        <w:t>x dagen</w:t>
      </w:r>
      <w:r w:rsidRPr="00606B37">
        <w:rPr>
          <w:lang w:val="nl-BE"/>
        </w:rPr>
        <w:t xml:space="preserve"> (</w:t>
      </w:r>
      <w:r w:rsidRPr="00606B37">
        <w:rPr>
          <w:i/>
          <w:iCs/>
          <w:color w:val="4F81BD" w:themeColor="accent1"/>
          <w:lang w:val="nl-BE"/>
        </w:rPr>
        <w:t>minimaal 15 dagen</w:t>
      </w:r>
      <w:r w:rsidRPr="00606B37">
        <w:rPr>
          <w:lang w:val="nl-BE"/>
        </w:rPr>
        <w:t xml:space="preserve">) na de vervaldatum van de factuur stuurt de Producent een </w:t>
      </w:r>
      <w:r w:rsidRPr="00606B37">
        <w:rPr>
          <w:lang w:val="nl-NL"/>
        </w:rPr>
        <w:t xml:space="preserve">herinneringsbrief </w:t>
      </w:r>
      <w:r w:rsidRPr="00606B37">
        <w:rPr>
          <w:lang w:val="nl-BE"/>
        </w:rPr>
        <w:t>voor niet-betaling van het gefactureerde bedrag.</w:t>
      </w:r>
    </w:p>
    <w:p w14:paraId="59135623" w14:textId="77777777" w:rsidR="00DC3AC7" w:rsidRPr="00955AEF" w:rsidRDefault="00DC3AC7" w:rsidP="00DC3AC7">
      <w:pPr>
        <w:pStyle w:val="Paragraphedeliste"/>
        <w:ind w:right="0"/>
        <w:rPr>
          <w:lang w:val="nl-BE"/>
        </w:rPr>
      </w:pPr>
    </w:p>
    <w:p w14:paraId="7A2C60F0" w14:textId="77777777" w:rsidR="005730C7" w:rsidRPr="00875FB6" w:rsidRDefault="005730C7" w:rsidP="005730C7">
      <w:pPr>
        <w:pStyle w:val="Paragraphedeliste"/>
        <w:numPr>
          <w:ilvl w:val="0"/>
          <w:numId w:val="5"/>
        </w:numPr>
        <w:ind w:right="0"/>
        <w:rPr>
          <w:lang w:val="nl-BE"/>
        </w:rPr>
      </w:pPr>
      <w:bookmarkStart w:id="23" w:name="_Hlk172542335"/>
      <w:r w:rsidRPr="00606B37">
        <w:rPr>
          <w:lang w:val="nl-BE"/>
        </w:rPr>
        <w:t>In geval</w:t>
      </w:r>
      <w:r w:rsidRPr="003858BA">
        <w:rPr>
          <w:lang w:val="nl-BE"/>
        </w:rPr>
        <w:t xml:space="preserve"> van niet-betaling van het gefactureerde bedrag stuurt de </w:t>
      </w:r>
      <w:r>
        <w:rPr>
          <w:lang w:val="nl-BE"/>
        </w:rPr>
        <w:t>P</w:t>
      </w:r>
      <w:r w:rsidRPr="003858BA">
        <w:rPr>
          <w:lang w:val="nl-BE"/>
        </w:rPr>
        <w:t xml:space="preserve">roducent een ingebrekestelling, per aangetekende brief en per gewone post, ten vroegste binnen 15 dagen en ten laatste binnen 30 dagen </w:t>
      </w:r>
      <w:r w:rsidRPr="00875FB6">
        <w:rPr>
          <w:lang w:val="nl-BE"/>
        </w:rPr>
        <w:t>na het versturen van de herinnering.</w:t>
      </w:r>
    </w:p>
    <w:bookmarkEnd w:id="23"/>
    <w:p w14:paraId="23E58E6D" w14:textId="77777777" w:rsidR="00D215C4" w:rsidRPr="005730C7" w:rsidRDefault="00D215C4" w:rsidP="00D215C4">
      <w:pPr>
        <w:pStyle w:val="Paragraphedeliste"/>
        <w:rPr>
          <w:lang w:val="nl-BE"/>
        </w:rPr>
      </w:pPr>
    </w:p>
    <w:p w14:paraId="295A26A0" w14:textId="6437564A" w:rsidR="00A059A3" w:rsidRPr="00BF6120" w:rsidRDefault="0039708A" w:rsidP="00A059A3">
      <w:pPr>
        <w:pStyle w:val="Paragraphedeliste"/>
        <w:numPr>
          <w:ilvl w:val="0"/>
          <w:numId w:val="5"/>
        </w:numPr>
        <w:ind w:right="0"/>
        <w:rPr>
          <w:lang w:val="nl-NL"/>
        </w:rPr>
      </w:pPr>
      <w:r w:rsidRPr="0039708A">
        <w:rPr>
          <w:lang w:val="nl-NL"/>
        </w:rPr>
        <w:t xml:space="preserve">Indien de betaling niet binnen </w:t>
      </w:r>
      <w:r w:rsidRPr="0039708A">
        <w:rPr>
          <w:highlight w:val="lightGray"/>
          <w:lang w:val="nl-NL"/>
        </w:rPr>
        <w:t>x dagen</w:t>
      </w:r>
      <w:r w:rsidRPr="0039708A">
        <w:rPr>
          <w:lang w:val="nl-NL"/>
        </w:rPr>
        <w:t xml:space="preserve"> (</w:t>
      </w:r>
      <w:r w:rsidRPr="0039708A">
        <w:rPr>
          <w:i/>
          <w:iCs/>
          <w:color w:val="006F90"/>
          <w:lang w:val="nl-NL"/>
        </w:rPr>
        <w:t>minimaal 7 dagen</w:t>
      </w:r>
      <w:r w:rsidRPr="0039708A">
        <w:rPr>
          <w:lang w:val="nl-NL"/>
        </w:rPr>
        <w:t>) na ontvangst van de ingebrekestelling plaatsvindt, kan de Producent deze overeenkomst van rechtswege beëindigen</w:t>
      </w:r>
      <w:r w:rsidR="00BF6120">
        <w:rPr>
          <w:lang w:val="nl-NL"/>
        </w:rPr>
        <w:t>.</w:t>
      </w:r>
    </w:p>
    <w:p w14:paraId="7228DE26" w14:textId="77777777" w:rsidR="002D5E63" w:rsidRPr="00BF6120" w:rsidRDefault="002D5E63" w:rsidP="003960A1">
      <w:pPr>
        <w:pStyle w:val="Paragraphedeliste"/>
        <w:ind w:right="0"/>
        <w:rPr>
          <w:lang w:val="nl-NL"/>
        </w:rPr>
      </w:pPr>
    </w:p>
    <w:p w14:paraId="2D2BECEF" w14:textId="77777777" w:rsidR="00710C5D" w:rsidRDefault="00710C5D" w:rsidP="00710C5D">
      <w:pPr>
        <w:ind w:right="0"/>
        <w:rPr>
          <w:lang w:val="nl-BE"/>
        </w:rPr>
      </w:pPr>
      <w:bookmarkStart w:id="24" w:name="_Hlk172542438"/>
      <w:r w:rsidRPr="003858BA">
        <w:rPr>
          <w:lang w:val="nl-BE"/>
        </w:rPr>
        <w:t xml:space="preserve">In geval van niet-betaling </w:t>
      </w:r>
      <w:r w:rsidRPr="002348BF">
        <w:rPr>
          <w:lang w:val="nl-NL"/>
        </w:rPr>
        <w:t xml:space="preserve">aan het einde </w:t>
      </w:r>
      <w:r w:rsidRPr="006E50CB">
        <w:rPr>
          <w:lang w:val="nl-BE"/>
        </w:rPr>
        <w:t xml:space="preserve">van deze procedure kan de </w:t>
      </w:r>
      <w:bookmarkEnd w:id="24"/>
      <w:r>
        <w:rPr>
          <w:lang w:val="nl-BE"/>
        </w:rPr>
        <w:t xml:space="preserve">Producent </w:t>
      </w:r>
      <w:r w:rsidRPr="006E50CB">
        <w:rPr>
          <w:lang w:val="nl-BE"/>
        </w:rPr>
        <w:t>zijn schulden met alle rechtsmiddelen innen.</w:t>
      </w:r>
    </w:p>
    <w:p w14:paraId="5E5AAC05" w14:textId="77777777" w:rsidR="00C75D97" w:rsidRPr="00710C5D" w:rsidRDefault="00C75D97" w:rsidP="00C75D97">
      <w:pPr>
        <w:ind w:right="0"/>
        <w:rPr>
          <w:lang w:val="nl-BE"/>
        </w:rPr>
      </w:pPr>
    </w:p>
    <w:p w14:paraId="1E31F20B" w14:textId="6A95625F" w:rsidR="009B10EE" w:rsidRDefault="009B10EE" w:rsidP="009B10EE">
      <w:pPr>
        <w:ind w:right="0"/>
        <w:rPr>
          <w:lang w:val="nl-NL"/>
        </w:rPr>
      </w:pPr>
      <w:r w:rsidRPr="00EB1D92">
        <w:rPr>
          <w:lang w:val="nl-NL"/>
        </w:rPr>
        <w:t xml:space="preserve">In overeenstemming met artikel XIX.2 van het Wetboek van Economisch Recht kan van de </w:t>
      </w:r>
      <w:r>
        <w:rPr>
          <w:lang w:val="nl-NL"/>
        </w:rPr>
        <w:t>Afnemer</w:t>
      </w:r>
      <w:r w:rsidRPr="00EB1D92">
        <w:rPr>
          <w:lang w:val="nl-NL"/>
        </w:rPr>
        <w:t xml:space="preserve"> geen andere vergoeding worden </w:t>
      </w:r>
      <w:r w:rsidRPr="00CD2573">
        <w:rPr>
          <w:lang w:val="nl-BE"/>
        </w:rPr>
        <w:t>geëist</w:t>
      </w:r>
      <w:r w:rsidRPr="00EB1D92">
        <w:rPr>
          <w:lang w:val="nl-NL"/>
        </w:rPr>
        <w:t xml:space="preserve"> dan de bedragen die in deze Overeenkomst </w:t>
      </w:r>
      <w:r w:rsidRPr="00CD2573">
        <w:rPr>
          <w:lang w:val="nl-NL"/>
        </w:rPr>
        <w:t>zijn voorzien.</w:t>
      </w:r>
      <w:r w:rsidRPr="00EB1D92">
        <w:rPr>
          <w:lang w:val="nl-NL"/>
        </w:rPr>
        <w:t xml:space="preserve"> Aanmaningskosten kunnen door de Producent </w:t>
      </w:r>
      <w:bookmarkStart w:id="25" w:name="_Hlk172542491"/>
      <w:r w:rsidRPr="00EB1D92">
        <w:rPr>
          <w:lang w:val="nl-NL"/>
        </w:rPr>
        <w:t xml:space="preserve">in rekening worden gebracht vanaf de vierde onbetaalde termijn per kalenderjaar, waarbij de eerste drie aanmaningen gratis zijn. </w:t>
      </w:r>
      <w:r w:rsidRPr="002348BF">
        <w:rPr>
          <w:lang w:val="nl-NL"/>
        </w:rPr>
        <w:t>Extra aanmaningskosten mogen niet meer bedragen dan € 7,50 plus portokosten</w:t>
      </w:r>
      <w:r>
        <w:rPr>
          <w:lang w:val="nl-NL"/>
        </w:rPr>
        <w:t>.</w:t>
      </w:r>
    </w:p>
    <w:p w14:paraId="7D1F499D" w14:textId="77777777" w:rsidR="009B10EE" w:rsidRDefault="009B10EE" w:rsidP="009B10EE">
      <w:pPr>
        <w:ind w:right="0"/>
        <w:rPr>
          <w:lang w:val="nl-NL"/>
        </w:rPr>
      </w:pPr>
    </w:p>
    <w:p w14:paraId="34580006" w14:textId="77777777" w:rsidR="009B10EE" w:rsidRPr="002348BF" w:rsidRDefault="009B10EE" w:rsidP="009B10EE">
      <w:pPr>
        <w:ind w:right="0"/>
        <w:rPr>
          <w:lang w:val="nl-NL"/>
        </w:rPr>
      </w:pPr>
      <w:r w:rsidRPr="002348BF">
        <w:rPr>
          <w:lang w:val="nl-NL"/>
        </w:rPr>
        <w:t xml:space="preserve">Bij gehele of gedeeltelijke niet-betaling van de schuld na het verstrijken van de factureringsperiode en na ingebrekestelling kan door de </w:t>
      </w:r>
      <w:bookmarkEnd w:id="25"/>
      <w:r w:rsidRPr="00CD2573">
        <w:rPr>
          <w:lang w:val="nl-NL"/>
        </w:rPr>
        <w:t>Producent</w:t>
      </w:r>
      <w:r w:rsidRPr="002348BF">
        <w:rPr>
          <w:lang w:val="nl-NL"/>
        </w:rPr>
        <w:t xml:space="preserve"> </w:t>
      </w:r>
      <w:bookmarkStart w:id="26" w:name="_Hlk172542510"/>
      <w:r w:rsidRPr="002348BF">
        <w:rPr>
          <w:lang w:val="nl-NL"/>
        </w:rPr>
        <w:t>een forfaitaire vergoeding in rekening worden gebracht. Voor schulden van €150 of minder is dit maximaal €20; voor schulden tussen €150,01 en €500 is dit maximaal €30 + 10% van het verschuldigde bedrag voor dezelfde schijf.</w:t>
      </w:r>
    </w:p>
    <w:p w14:paraId="67CEC02F" w14:textId="4F194BD2" w:rsidR="00C33DEA" w:rsidRPr="00710C5D" w:rsidRDefault="00F57E56" w:rsidP="003960A1">
      <w:pPr>
        <w:pStyle w:val="Titre1"/>
        <w:ind w:right="0"/>
        <w:rPr>
          <w:lang w:val="nl-NL"/>
        </w:rPr>
      </w:pPr>
      <w:bookmarkStart w:id="27" w:name="_Toc207272076"/>
      <w:bookmarkEnd w:id="26"/>
      <w:r w:rsidRPr="00710C5D">
        <w:rPr>
          <w:lang w:val="nl-NL"/>
        </w:rPr>
        <w:lastRenderedPageBreak/>
        <w:t>Deel</w:t>
      </w:r>
      <w:r w:rsidR="0085060F" w:rsidRPr="00710C5D">
        <w:rPr>
          <w:lang w:val="nl-NL"/>
        </w:rPr>
        <w:t xml:space="preserve"> 4 – D</w:t>
      </w:r>
      <w:r w:rsidR="00D27473" w:rsidRPr="00710C5D">
        <w:rPr>
          <w:lang w:val="nl-NL"/>
        </w:rPr>
        <w:t>iverse bepalingen</w:t>
      </w:r>
      <w:bookmarkEnd w:id="27"/>
    </w:p>
    <w:p w14:paraId="2E43A55C" w14:textId="77777777" w:rsidR="0085060F" w:rsidRPr="00710C5D" w:rsidRDefault="0085060F" w:rsidP="003960A1">
      <w:pPr>
        <w:ind w:right="0"/>
        <w:rPr>
          <w:lang w:val="nl-NL"/>
        </w:rPr>
      </w:pPr>
    </w:p>
    <w:p w14:paraId="38E942A4" w14:textId="22234402" w:rsidR="00955F16" w:rsidRPr="00710C5D" w:rsidRDefault="00955F16" w:rsidP="00955F16">
      <w:pPr>
        <w:pStyle w:val="Titre2"/>
        <w:ind w:right="0"/>
        <w:rPr>
          <w:lang w:val="nl-NL"/>
        </w:rPr>
      </w:pPr>
      <w:bookmarkStart w:id="28" w:name="_Toc207272077"/>
      <w:r w:rsidRPr="00710C5D">
        <w:rPr>
          <w:lang w:val="nl-NL"/>
        </w:rPr>
        <w:t>Arti</w:t>
      </w:r>
      <w:r w:rsidR="005E7BC2" w:rsidRPr="00710C5D">
        <w:rPr>
          <w:lang w:val="nl-NL"/>
        </w:rPr>
        <w:t>k</w:t>
      </w:r>
      <w:r w:rsidRPr="00710C5D">
        <w:rPr>
          <w:lang w:val="nl-NL"/>
        </w:rPr>
        <w:t>e</w:t>
      </w:r>
      <w:r w:rsidR="005E7BC2" w:rsidRPr="00710C5D">
        <w:rPr>
          <w:lang w:val="nl-NL"/>
        </w:rPr>
        <w:t>l</w:t>
      </w:r>
      <w:r w:rsidRPr="00710C5D">
        <w:rPr>
          <w:lang w:val="nl-NL"/>
        </w:rPr>
        <w:t xml:space="preserve"> 11. </w:t>
      </w:r>
      <w:r w:rsidR="00F57E56" w:rsidRPr="003858BA">
        <w:rPr>
          <w:lang w:val="nl-BE"/>
        </w:rPr>
        <w:t>Beëindiging van de overeenkomst</w:t>
      </w:r>
      <w:bookmarkEnd w:id="28"/>
    </w:p>
    <w:p w14:paraId="75E3C657" w14:textId="77777777" w:rsidR="00955F16" w:rsidRPr="00710C5D" w:rsidRDefault="00955F16" w:rsidP="00955F16">
      <w:pPr>
        <w:ind w:right="0"/>
        <w:rPr>
          <w:lang w:val="nl-NL"/>
        </w:rPr>
      </w:pPr>
    </w:p>
    <w:p w14:paraId="787D82B9" w14:textId="77777777" w:rsidR="005E7BC2" w:rsidRPr="002348BF" w:rsidRDefault="005E7BC2" w:rsidP="005E7BC2">
      <w:pPr>
        <w:ind w:right="0"/>
        <w:rPr>
          <w:lang w:val="nl-NL"/>
        </w:rPr>
      </w:pPr>
      <w:bookmarkStart w:id="29" w:name="_Hlk172542527"/>
      <w:r w:rsidRPr="002348BF">
        <w:rPr>
          <w:lang w:val="nl-NL"/>
        </w:rPr>
        <w:t xml:space="preserve">Deze overeenkomst wordt gesloten voor de duur aangegeven in artikel 4, tenzij ze wordt beëindigd op initiatief van een van de Partijen of met wederzijdse instemming. </w:t>
      </w:r>
    </w:p>
    <w:bookmarkEnd w:id="29"/>
    <w:p w14:paraId="43E2C843" w14:textId="77777777" w:rsidR="00955F16" w:rsidRPr="00081000" w:rsidRDefault="00955F16" w:rsidP="00955F16">
      <w:pPr>
        <w:ind w:right="0"/>
        <w:rPr>
          <w:lang w:val="nl-NL"/>
        </w:rPr>
      </w:pPr>
    </w:p>
    <w:p w14:paraId="2F079156" w14:textId="77777777" w:rsidR="0051170A" w:rsidRPr="006E50CB" w:rsidRDefault="0051170A" w:rsidP="0051170A">
      <w:pPr>
        <w:ind w:right="0"/>
        <w:rPr>
          <w:lang w:val="nl-BE"/>
        </w:rPr>
      </w:pPr>
      <w:bookmarkStart w:id="30" w:name="_Hlk172542576"/>
      <w:r w:rsidRPr="006E50CB">
        <w:rPr>
          <w:lang w:val="nl-BE"/>
        </w:rPr>
        <w:t xml:space="preserve">Deze overeenkomst kan te allen tijde met wederzijdse instemming van de </w:t>
      </w:r>
      <w:r>
        <w:rPr>
          <w:lang w:val="nl-BE"/>
        </w:rPr>
        <w:t>P</w:t>
      </w:r>
      <w:r w:rsidRPr="006E50CB">
        <w:rPr>
          <w:lang w:val="nl-BE"/>
        </w:rPr>
        <w:t xml:space="preserve">artijen worden beëindigd. </w:t>
      </w:r>
    </w:p>
    <w:bookmarkEnd w:id="30"/>
    <w:p w14:paraId="01852407" w14:textId="77777777" w:rsidR="00955F16" w:rsidRPr="005E7BC2" w:rsidRDefault="00955F16" w:rsidP="00955F16">
      <w:pPr>
        <w:ind w:right="0"/>
        <w:rPr>
          <w:lang w:val="nl-NL"/>
        </w:rPr>
      </w:pPr>
    </w:p>
    <w:p w14:paraId="3B7A3FFC" w14:textId="6A890F30" w:rsidR="00955F16" w:rsidRPr="009E44AD" w:rsidRDefault="00BF7883" w:rsidP="00955F16">
      <w:pPr>
        <w:ind w:right="0"/>
        <w:rPr>
          <w:lang w:val="nl-BE"/>
        </w:rPr>
      </w:pPr>
      <w:bookmarkStart w:id="31" w:name="_Hlk172542595"/>
      <w:r w:rsidRPr="00CD2573">
        <w:rPr>
          <w:lang w:val="nl-BE"/>
        </w:rPr>
        <w:t xml:space="preserve">Deze overeenkomst kan eenzijdig door de Partijen worden opgezegd voordat het afloopt, onder de voorwaarden die in </w:t>
      </w:r>
      <w:r w:rsidR="00C25DDF" w:rsidRPr="00CD2573">
        <w:rPr>
          <w:lang w:val="nl-BE"/>
        </w:rPr>
        <w:t>het artikel</w:t>
      </w:r>
      <w:r w:rsidRPr="00CD2573">
        <w:rPr>
          <w:lang w:val="nl-BE"/>
        </w:rPr>
        <w:t xml:space="preserve"> 12 hieronder worden uiteengezet</w:t>
      </w:r>
      <w:bookmarkEnd w:id="31"/>
      <w:r w:rsidR="009E44AD">
        <w:rPr>
          <w:lang w:val="nl-BE"/>
        </w:rPr>
        <w:t>.</w:t>
      </w:r>
      <w:r w:rsidR="00955F16" w:rsidRPr="009E44AD">
        <w:rPr>
          <w:lang w:val="nl-NL"/>
        </w:rPr>
        <w:t xml:space="preserve"> </w:t>
      </w:r>
    </w:p>
    <w:p w14:paraId="680EE5C8" w14:textId="77777777" w:rsidR="00955F16" w:rsidRPr="009E44AD" w:rsidRDefault="00955F16" w:rsidP="00955F16">
      <w:pPr>
        <w:ind w:right="0"/>
        <w:rPr>
          <w:lang w:val="nl-NL"/>
        </w:rPr>
      </w:pPr>
    </w:p>
    <w:p w14:paraId="36B49C28" w14:textId="278D42D5" w:rsidR="00955F16" w:rsidRPr="000416E8" w:rsidRDefault="00955F16" w:rsidP="000416E8">
      <w:pPr>
        <w:pStyle w:val="Titre2"/>
        <w:ind w:right="0"/>
        <w:rPr>
          <w:lang w:val="nl-NL"/>
        </w:rPr>
      </w:pPr>
      <w:bookmarkStart w:id="32" w:name="_Toc207272078"/>
      <w:r w:rsidRPr="000C1E83">
        <w:rPr>
          <w:lang w:val="nl-NL"/>
        </w:rPr>
        <w:t>Arti</w:t>
      </w:r>
      <w:r w:rsidR="001E5C8D" w:rsidRPr="000C1E83">
        <w:rPr>
          <w:lang w:val="nl-NL"/>
        </w:rPr>
        <w:t>k</w:t>
      </w:r>
      <w:r w:rsidRPr="000C1E83">
        <w:rPr>
          <w:lang w:val="nl-NL"/>
        </w:rPr>
        <w:t>e</w:t>
      </w:r>
      <w:r w:rsidR="001E5C8D" w:rsidRPr="000C1E83">
        <w:rPr>
          <w:lang w:val="nl-NL"/>
        </w:rPr>
        <w:t>l</w:t>
      </w:r>
      <w:r w:rsidRPr="000C1E83">
        <w:rPr>
          <w:lang w:val="nl-NL"/>
        </w:rPr>
        <w:t xml:space="preserve"> 12. </w:t>
      </w:r>
      <w:r w:rsidR="00C97112" w:rsidRPr="000C1E83">
        <w:rPr>
          <w:lang w:val="nl-NL"/>
        </w:rPr>
        <w:t>Mo</w:t>
      </w:r>
      <w:r w:rsidR="00AC017D" w:rsidRPr="000C1E83">
        <w:rPr>
          <w:lang w:val="nl-NL"/>
        </w:rPr>
        <w:t>dali</w:t>
      </w:r>
      <w:r w:rsidR="000C1E83" w:rsidRPr="000C1E83">
        <w:rPr>
          <w:lang w:val="nl-NL"/>
        </w:rPr>
        <w:t>teiten voor</w:t>
      </w:r>
      <w:r w:rsidR="00AC017D" w:rsidRPr="000C1E83">
        <w:rPr>
          <w:lang w:val="nl-NL"/>
        </w:rPr>
        <w:t xml:space="preserve"> </w:t>
      </w:r>
      <w:r w:rsidR="000416E8" w:rsidRPr="000C1E83">
        <w:rPr>
          <w:lang w:val="nl-NL"/>
        </w:rPr>
        <w:t>beëindiging</w:t>
      </w:r>
      <w:r w:rsidR="000416E8" w:rsidRPr="000416E8">
        <w:rPr>
          <w:lang w:val="nl-NL"/>
        </w:rPr>
        <w:t xml:space="preserve"> van de overe</w:t>
      </w:r>
      <w:r w:rsidR="000416E8">
        <w:rPr>
          <w:lang w:val="nl-NL"/>
        </w:rPr>
        <w:t>enkomst</w:t>
      </w:r>
      <w:bookmarkEnd w:id="32"/>
    </w:p>
    <w:p w14:paraId="059D302A" w14:textId="77777777" w:rsidR="00AF0EFC" w:rsidRDefault="00D92B72" w:rsidP="00955F16">
      <w:pPr>
        <w:ind w:right="0"/>
        <w:rPr>
          <w:lang w:val="nl-NL"/>
        </w:rPr>
      </w:pPr>
      <w:r w:rsidRPr="00AC0C4F">
        <w:rPr>
          <w:lang w:val="nl-NL"/>
        </w:rPr>
        <w:t xml:space="preserve">Elke partij kan eenzijdig besluiten de overeenkomst te beëindigen door de andere partij op de hoogte te brengen via </w:t>
      </w:r>
      <w:r w:rsidRPr="00131457">
        <w:rPr>
          <w:highlight w:val="lightGray"/>
          <w:lang w:val="nl-NL"/>
        </w:rPr>
        <w:t>eenvoudige kennisgeving/aangetekende brief</w:t>
      </w:r>
      <w:r w:rsidR="00AF0EFC">
        <w:rPr>
          <w:lang w:val="nl-NL"/>
        </w:rPr>
        <w:t>.</w:t>
      </w:r>
    </w:p>
    <w:p w14:paraId="0A52B4CE" w14:textId="77777777" w:rsidR="00AF0EFC" w:rsidRDefault="00AF0EFC" w:rsidP="00955F16">
      <w:pPr>
        <w:ind w:right="0"/>
        <w:rPr>
          <w:lang w:val="nl-NL"/>
        </w:rPr>
      </w:pPr>
    </w:p>
    <w:p w14:paraId="5C111E17" w14:textId="77777777" w:rsidR="00AF0EFC" w:rsidRDefault="00131457" w:rsidP="00AF0EFC">
      <w:pPr>
        <w:ind w:right="0"/>
        <w:rPr>
          <w:lang w:val="nl-NL"/>
        </w:rPr>
      </w:pPr>
      <w:r w:rsidRPr="00C01FDE">
        <w:rPr>
          <w:lang w:val="nl-NL"/>
        </w:rPr>
        <w:t>Binnen maximaal 3 weken eindigt de overeenkomst.</w:t>
      </w:r>
    </w:p>
    <w:p w14:paraId="29D5DA3A" w14:textId="77777777" w:rsidR="00AF0EFC" w:rsidRDefault="00AF0EFC" w:rsidP="00AF0EFC">
      <w:pPr>
        <w:ind w:right="0"/>
        <w:rPr>
          <w:lang w:val="nl-NL"/>
        </w:rPr>
      </w:pPr>
    </w:p>
    <w:p w14:paraId="41474CB2" w14:textId="023C5C94" w:rsidR="00AF0EFC" w:rsidRPr="00AC0C4F" w:rsidRDefault="00AF0EFC" w:rsidP="00AF0EFC">
      <w:pPr>
        <w:ind w:right="0"/>
        <w:rPr>
          <w:lang w:val="nl-NL"/>
        </w:rPr>
      </w:pPr>
      <w:r w:rsidRPr="00AC0C4F">
        <w:rPr>
          <w:lang w:val="nl-NL"/>
        </w:rPr>
        <w:t>De beëindiging van de overeenkomst kan gevolgen hebben voor alle aanverwante overeenkomsten (huurcontract, contract voor derden-investeringen, e</w:t>
      </w:r>
      <w:r>
        <w:rPr>
          <w:lang w:val="nl-NL"/>
        </w:rPr>
        <w:t>nz</w:t>
      </w:r>
      <w:r w:rsidRPr="00AC0C4F">
        <w:rPr>
          <w:lang w:val="nl-NL"/>
        </w:rPr>
        <w:t>.).</w:t>
      </w:r>
    </w:p>
    <w:p w14:paraId="5FFD6148" w14:textId="4AF59886" w:rsidR="00B35E98" w:rsidRPr="00F800CA" w:rsidRDefault="00B35E98" w:rsidP="00955F16">
      <w:pPr>
        <w:ind w:right="0"/>
        <w:rPr>
          <w:lang w:val="nl-NL"/>
        </w:rPr>
      </w:pPr>
      <w:r w:rsidRPr="0008414B">
        <w:rPr>
          <w:rFonts w:cs="Arial"/>
          <w:noProof/>
          <w:color w:val="C00000"/>
        </w:rPr>
        <mc:AlternateContent>
          <mc:Choice Requires="wps">
            <w:drawing>
              <wp:anchor distT="45720" distB="45720" distL="114300" distR="114300" simplePos="0" relativeHeight="251658243" behindDoc="0" locked="0" layoutInCell="1" allowOverlap="1" wp14:anchorId="4AE93308" wp14:editId="04EBC766">
                <wp:simplePos x="0" y="0"/>
                <wp:positionH relativeFrom="margin">
                  <wp:align>left</wp:align>
                </wp:positionH>
                <wp:positionV relativeFrom="paragraph">
                  <wp:posOffset>209550</wp:posOffset>
                </wp:positionV>
                <wp:extent cx="5746750" cy="633730"/>
                <wp:effectExtent l="0" t="0" r="25400" b="13970"/>
                <wp:wrapTopAndBottom/>
                <wp:docPr id="89622925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6750" cy="633730"/>
                        </a:xfrm>
                        <a:prstGeom prst="rect">
                          <a:avLst/>
                        </a:prstGeom>
                        <a:solidFill>
                          <a:schemeClr val="bg1">
                            <a:lumMod val="85000"/>
                          </a:schemeClr>
                        </a:solidFill>
                        <a:ln w="9525">
                          <a:solidFill>
                            <a:schemeClr val="tx2"/>
                          </a:solidFill>
                          <a:miter lim="800000"/>
                          <a:headEnd/>
                          <a:tailEnd/>
                        </a:ln>
                      </wps:spPr>
                      <wps:txbx>
                        <w:txbxContent>
                          <w:p w14:paraId="1689EA70" w14:textId="1CB6CDBE" w:rsidR="00B35E98" w:rsidRPr="00D631C6" w:rsidRDefault="00B35E98" w:rsidP="00D631C6">
                            <w:pPr>
                              <w:ind w:right="0"/>
                              <w:rPr>
                                <w:rStyle w:val="Accentuation"/>
                                <w:lang w:val="nl-NL"/>
                              </w:rPr>
                            </w:pPr>
                            <w:r w:rsidRPr="00D631C6">
                              <w:rPr>
                                <w:rStyle w:val="Accentuation"/>
                                <w:noProof/>
                                <w:color w:val="006F90"/>
                                <w:sz w:val="18"/>
                                <w:szCs w:val="18"/>
                              </w:rPr>
                              <w:drawing>
                                <wp:inline distT="0" distB="0" distL="0" distR="0" wp14:anchorId="731B964F" wp14:editId="04625222">
                                  <wp:extent cx="182706" cy="158750"/>
                                  <wp:effectExtent l="0" t="0" r="8255" b="0"/>
                                  <wp:docPr id="139313082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2">
                                            <a:extLst>
                                              <a:ext uri="{28A0092B-C50C-407E-A947-70E740481C1C}">
                                                <a14:useLocalDpi xmlns:a14="http://schemas.microsoft.com/office/drawing/2010/main" val="0"/>
                                              </a:ext>
                                            </a:extLst>
                                          </a:blip>
                                          <a:srcRect t="12923" b="26749"/>
                                          <a:stretch/>
                                        </pic:blipFill>
                                        <pic:spPr bwMode="auto">
                                          <a:xfrm>
                                            <a:off x="0" y="0"/>
                                            <a:ext cx="211840" cy="184064"/>
                                          </a:xfrm>
                                          <a:prstGeom prst="rect">
                                            <a:avLst/>
                                          </a:prstGeom>
                                          <a:ln>
                                            <a:noFill/>
                                          </a:ln>
                                          <a:extLst>
                                            <a:ext uri="{53640926-AAD7-44D8-BBD7-CCE9431645EC}">
                                              <a14:shadowObscured xmlns:a14="http://schemas.microsoft.com/office/drawing/2010/main"/>
                                            </a:ext>
                                          </a:extLst>
                                        </pic:spPr>
                                      </pic:pic>
                                    </a:graphicData>
                                  </a:graphic>
                                </wp:inline>
                              </w:drawing>
                            </w:r>
                            <w:r w:rsidRPr="00D631C6">
                              <w:rPr>
                                <w:rStyle w:val="Accentuation"/>
                                <w:color w:val="006F90"/>
                                <w:sz w:val="18"/>
                                <w:szCs w:val="18"/>
                                <w:lang w:val="nl-NL"/>
                              </w:rPr>
                              <w:t xml:space="preserve"> </w:t>
                            </w:r>
                            <w:r w:rsidR="00121DB3" w:rsidRPr="00D631C6">
                              <w:rPr>
                                <w:rStyle w:val="Accentuation"/>
                                <w:color w:val="006F90"/>
                                <w:sz w:val="18"/>
                                <w:szCs w:val="18"/>
                                <w:lang w:val="nl-NL"/>
                              </w:rPr>
                              <w:t>De beëindiging van de overeenkomst kan gevolgen hebben voor alle aanverwante overeenkomsten (huurcontract, contract voor derden-investeringen, enz.).</w:t>
                            </w:r>
                            <w:r w:rsidR="00D631C6" w:rsidRPr="00D631C6">
                              <w:rPr>
                                <w:rStyle w:val="Accentuation"/>
                                <w:color w:val="006F90"/>
                                <w:sz w:val="18"/>
                                <w:szCs w:val="18"/>
                                <w:lang w:val="nl-NL"/>
                              </w:rPr>
                              <w:t xml:space="preserve"> Vermeld hier de gevolgen van de beëindiging van deze overeenkomst voor andere verbintenissen tussen de Partijen.</w:t>
                            </w:r>
                            <w:r w:rsidR="000D4F57" w:rsidRPr="00D631C6">
                              <w:rPr>
                                <w:rStyle w:val="Accentuation"/>
                                <w:color w:val="006F90"/>
                                <w:sz w:val="18"/>
                                <w:szCs w:val="18"/>
                                <w:lang w:val="nl-NL"/>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E93308" id="Text Box 10" o:spid="_x0000_s1029" type="#_x0000_t202" style="position:absolute;left:0;text-align:left;margin-left:0;margin-top:16.5pt;width:452.5pt;height:49.9pt;z-index:251658243;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" fillcolor="#d8d8d8 [2732]" strokecolor="#1f497d [3215]">
                <v:textbox>
                  <w:txbxContent>
                    <w:p w14:paraId="1689EA70" w14:textId="1CB6CDBE" w:rsidR="00B35E98" w:rsidRPr="00D631C6" w:rsidRDefault="00B35E98" w:rsidP="00D631C6">
                      <w:pPr>
                        <w:ind w:right="0"/>
                        <w:rPr>
                          <w:rStyle w:val="Accentuation"/>
                          <w:lang w:val="nl-NL"/>
                        </w:rPr>
                      </w:pPr>
                      <w:r w:rsidRPr="00D631C6">
                        <w:rPr>
                          <w:rStyle w:val="Accentuation"/>
                          <w:noProof/>
                          <w:color w:val="006F90"/>
                          <w:sz w:val="18"/>
                          <w:szCs w:val="18"/>
                        </w:rPr>
                        <w:drawing>
                          <wp:inline distT="0" distB="0" distL="0" distR="0" wp14:anchorId="731B964F" wp14:editId="04625222">
                            <wp:extent cx="182706" cy="158750"/>
                            <wp:effectExtent l="0" t="0" r="8255" b="0"/>
                            <wp:docPr id="139313082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2">
                                      <a:extLst>
                                        <a:ext uri="{28A0092B-C50C-407E-A947-70E740481C1C}">
                                          <a14:useLocalDpi xmlns:a14="http://schemas.microsoft.com/office/drawing/2010/main" val="0"/>
                                        </a:ext>
                                      </a:extLst>
                                    </a:blip>
                                    <a:srcRect t="12923" b="26749"/>
                                    <a:stretch/>
                                  </pic:blipFill>
                                  <pic:spPr bwMode="auto">
                                    <a:xfrm>
                                      <a:off x="0" y="0"/>
                                      <a:ext cx="211840" cy="184064"/>
                                    </a:xfrm>
                                    <a:prstGeom prst="rect">
                                      <a:avLst/>
                                    </a:prstGeom>
                                    <a:ln>
                                      <a:noFill/>
                                    </a:ln>
                                    <a:extLst>
                                      <a:ext uri="{53640926-AAD7-44D8-BBD7-CCE9431645EC}">
                                        <a14:shadowObscured xmlns:a14="http://schemas.microsoft.com/office/drawing/2010/main"/>
                                      </a:ext>
                                    </a:extLst>
                                  </pic:spPr>
                                </pic:pic>
                              </a:graphicData>
                            </a:graphic>
                          </wp:inline>
                        </w:drawing>
                      </w:r>
                      <w:r w:rsidRPr="00D631C6">
                        <w:rPr>
                          <w:rStyle w:val="Accentuation"/>
                          <w:color w:val="006F90"/>
                          <w:sz w:val="18"/>
                          <w:szCs w:val="18"/>
                          <w:lang w:val="nl-NL"/>
                        </w:rPr>
                        <w:t xml:space="preserve"> </w:t>
                      </w:r>
                      <w:r w:rsidR="00121DB3" w:rsidRPr="00D631C6">
                        <w:rPr>
                          <w:rStyle w:val="Accentuation"/>
                          <w:color w:val="006F90"/>
                          <w:sz w:val="18"/>
                          <w:szCs w:val="18"/>
                          <w:lang w:val="nl-NL"/>
                        </w:rPr>
                        <w:t>De beëindiging van de overeenkomst kan gevolgen hebben voor alle aanverwante overeenkomsten (huurcontract, contract voor derden-investeringen, enz.).</w:t>
                      </w:r>
                      <w:r w:rsidR="00D631C6" w:rsidRPr="00D631C6">
                        <w:rPr>
                          <w:rStyle w:val="Accentuation"/>
                          <w:color w:val="006F90"/>
                          <w:sz w:val="18"/>
                          <w:szCs w:val="18"/>
                          <w:lang w:val="nl-NL"/>
                        </w:rPr>
                        <w:t xml:space="preserve"> Vermeld hier de gevolgen van de beëindiging van deze overeenkomst voor andere verbintenissen tussen de Partijen.</w:t>
                      </w:r>
                      <w:r w:rsidR="000D4F57" w:rsidRPr="00D631C6">
                        <w:rPr>
                          <w:rStyle w:val="Accentuation"/>
                          <w:color w:val="006F90"/>
                          <w:sz w:val="18"/>
                          <w:szCs w:val="18"/>
                          <w:lang w:val="nl-NL"/>
                        </w:rPr>
                        <w:t xml:space="preserve"> </w:t>
                      </w:r>
                    </w:p>
                  </w:txbxContent>
                </v:textbox>
                <w10:wrap type="topAndBottom" anchorx="margin"/>
              </v:shape>
            </w:pict>
          </mc:Fallback>
        </mc:AlternateContent>
      </w:r>
    </w:p>
    <w:p w14:paraId="0DC6ADB7" w14:textId="77777777" w:rsidR="00CC41AC" w:rsidRPr="00F800CA" w:rsidRDefault="00CC41AC" w:rsidP="00955F16">
      <w:pPr>
        <w:ind w:right="0"/>
        <w:rPr>
          <w:lang w:val="nl-NL"/>
        </w:rPr>
      </w:pPr>
    </w:p>
    <w:p w14:paraId="0E258EA2" w14:textId="02668C81" w:rsidR="00955F16" w:rsidRPr="00081000" w:rsidRDefault="004E1041" w:rsidP="00955F16">
      <w:pPr>
        <w:ind w:right="0"/>
        <w:rPr>
          <w:lang w:val="nl-BE"/>
        </w:rPr>
      </w:pPr>
      <w:r w:rsidRPr="0075296A">
        <w:rPr>
          <w:lang w:val="nl-BE"/>
        </w:rPr>
        <w:t xml:space="preserve">Beëindiging betekent dat de overeenkomst ophoudt te bestaan voor de toekomst. De Partijen komen overeen </w:t>
      </w:r>
      <w:r w:rsidRPr="002D00AF">
        <w:rPr>
          <w:lang w:val="nl-BE"/>
        </w:rPr>
        <w:t xml:space="preserve">om de </w:t>
      </w:r>
      <w:proofErr w:type="spellStart"/>
      <w:r w:rsidRPr="002D00AF">
        <w:rPr>
          <w:lang w:val="nl-BE"/>
        </w:rPr>
        <w:t>zel</w:t>
      </w:r>
      <w:r w:rsidR="00231EC4">
        <w:rPr>
          <w:lang w:val="nl-BE"/>
        </w:rPr>
        <w:t>f</w:t>
      </w:r>
      <w:r w:rsidRPr="002D00AF">
        <w:rPr>
          <w:lang w:val="nl-BE"/>
        </w:rPr>
        <w:t>verbruik</w:t>
      </w:r>
      <w:r w:rsidR="00D64636" w:rsidRPr="002D00AF">
        <w:rPr>
          <w:lang w:val="nl-BE"/>
        </w:rPr>
        <w:t>t</w:t>
      </w:r>
      <w:r w:rsidR="007F2955" w:rsidRPr="002D00AF">
        <w:rPr>
          <w:lang w:val="nl-BE"/>
        </w:rPr>
        <w:t>e</w:t>
      </w:r>
      <w:proofErr w:type="spellEnd"/>
      <w:r w:rsidRPr="002D00AF">
        <w:rPr>
          <w:lang w:val="nl-BE"/>
        </w:rPr>
        <w:t xml:space="preserve"> maar niet betaalde</w:t>
      </w:r>
      <w:r w:rsidRPr="0075296A">
        <w:rPr>
          <w:lang w:val="nl-BE"/>
        </w:rPr>
        <w:t xml:space="preserve"> elektriciteit sinds de laatste factuur te verrekenen. </w:t>
      </w:r>
      <w:r w:rsidRPr="00A75F8C">
        <w:rPr>
          <w:lang w:val="nl-NL"/>
        </w:rPr>
        <w:t xml:space="preserve">De Producent stuurt binnen </w:t>
      </w:r>
      <w:r w:rsidRPr="00A75F8C">
        <w:rPr>
          <w:highlight w:val="lightGray"/>
          <w:lang w:val="nl-NL"/>
        </w:rPr>
        <w:t>X werkdagen</w:t>
      </w:r>
      <w:r w:rsidRPr="00A75F8C">
        <w:rPr>
          <w:lang w:val="nl-NL"/>
        </w:rPr>
        <w:t xml:space="preserve"> na</w:t>
      </w:r>
      <w:r w:rsidR="00A75F8C" w:rsidRPr="00A75F8C">
        <w:rPr>
          <w:lang w:val="nl-NL"/>
        </w:rPr>
        <w:t xml:space="preserve"> </w:t>
      </w:r>
      <w:r w:rsidR="0060403C">
        <w:rPr>
          <w:lang w:val="nl-NL"/>
        </w:rPr>
        <w:t xml:space="preserve">het einde van de </w:t>
      </w:r>
      <w:proofErr w:type="spellStart"/>
      <w:r w:rsidR="0060403C">
        <w:rPr>
          <w:lang w:val="nl-NL"/>
        </w:rPr>
        <w:t>zelfverbruik</w:t>
      </w:r>
      <w:r w:rsidR="0010097A">
        <w:rPr>
          <w:lang w:val="nl-NL"/>
        </w:rPr>
        <w:t>periode</w:t>
      </w:r>
      <w:proofErr w:type="spellEnd"/>
      <w:r w:rsidR="00A75F8C" w:rsidRPr="00A75F8C">
        <w:rPr>
          <w:lang w:val="nl-NL"/>
        </w:rPr>
        <w:t xml:space="preserve"> een regularisatiefactuur aan de Afnemer. </w:t>
      </w:r>
    </w:p>
    <w:p w14:paraId="13420B0B" w14:textId="77777777" w:rsidR="00955F16" w:rsidRPr="00081000" w:rsidRDefault="00955F16" w:rsidP="00955F16">
      <w:pPr>
        <w:ind w:right="0"/>
        <w:rPr>
          <w:lang w:val="nl-BE"/>
        </w:rPr>
      </w:pPr>
    </w:p>
    <w:p w14:paraId="63E49593" w14:textId="3462931A" w:rsidR="004A2467" w:rsidRPr="00081000" w:rsidRDefault="004A2467" w:rsidP="003960A1">
      <w:pPr>
        <w:pStyle w:val="Titre2"/>
        <w:ind w:right="0"/>
        <w:rPr>
          <w:lang w:val="nl-NL"/>
        </w:rPr>
      </w:pPr>
      <w:bookmarkStart w:id="33" w:name="_Toc207272079"/>
      <w:r w:rsidRPr="00081000">
        <w:rPr>
          <w:lang w:val="nl-NL"/>
        </w:rPr>
        <w:t>Arti</w:t>
      </w:r>
      <w:r w:rsidR="001E5C8D" w:rsidRPr="00081000">
        <w:rPr>
          <w:lang w:val="nl-NL"/>
        </w:rPr>
        <w:t>k</w:t>
      </w:r>
      <w:r w:rsidRPr="00081000">
        <w:rPr>
          <w:lang w:val="nl-NL"/>
        </w:rPr>
        <w:t>e</w:t>
      </w:r>
      <w:r w:rsidR="001E5C8D" w:rsidRPr="00081000">
        <w:rPr>
          <w:lang w:val="nl-NL"/>
        </w:rPr>
        <w:t>l</w:t>
      </w:r>
      <w:r w:rsidRPr="00081000">
        <w:rPr>
          <w:lang w:val="nl-NL"/>
        </w:rPr>
        <w:t xml:space="preserve"> 1</w:t>
      </w:r>
      <w:r w:rsidR="00C96DBA" w:rsidRPr="00081000">
        <w:rPr>
          <w:lang w:val="nl-NL"/>
        </w:rPr>
        <w:t>4</w:t>
      </w:r>
      <w:r w:rsidRPr="00081000">
        <w:rPr>
          <w:lang w:val="nl-NL"/>
        </w:rPr>
        <w:t xml:space="preserve">. </w:t>
      </w:r>
      <w:r w:rsidR="00A61715" w:rsidRPr="003858BA">
        <w:rPr>
          <w:lang w:val="nl-BE"/>
        </w:rPr>
        <w:t>Vertrouwelijkheid</w:t>
      </w:r>
      <w:bookmarkEnd w:id="33"/>
    </w:p>
    <w:p w14:paraId="52632217" w14:textId="77777777" w:rsidR="004A2467" w:rsidRPr="00081000" w:rsidRDefault="004A2467" w:rsidP="003960A1">
      <w:pPr>
        <w:ind w:right="0"/>
        <w:rPr>
          <w:lang w:val="nl-NL"/>
        </w:rPr>
      </w:pPr>
    </w:p>
    <w:p w14:paraId="09FE91B3" w14:textId="1D41E464" w:rsidR="00BD4FE2" w:rsidRPr="00A61715" w:rsidRDefault="007741DF" w:rsidP="003960A1">
      <w:pPr>
        <w:ind w:right="0"/>
        <w:rPr>
          <w:lang w:val="nl-NL"/>
        </w:rPr>
      </w:pPr>
      <w:r w:rsidRPr="00A61715">
        <w:rPr>
          <w:lang w:val="nl-NL"/>
        </w:rPr>
        <w:t xml:space="preserve">De Partijen verbinden </w:t>
      </w:r>
      <w:r w:rsidRPr="008D334B">
        <w:rPr>
          <w:lang w:val="nl-NL"/>
        </w:rPr>
        <w:t xml:space="preserve">zich ertoe de meest strikte vertrouwelijkheid in acht te nemen met betrekking tot </w:t>
      </w:r>
      <w:r w:rsidR="00E2101D" w:rsidRPr="008D334B">
        <w:rPr>
          <w:lang w:val="nl-NL"/>
        </w:rPr>
        <w:t xml:space="preserve">de </w:t>
      </w:r>
      <w:r w:rsidR="00827D36" w:rsidRPr="008D334B">
        <w:rPr>
          <w:lang w:val="nl-NL"/>
        </w:rPr>
        <w:t xml:space="preserve">gegevens over </w:t>
      </w:r>
      <w:r w:rsidR="00E2101D" w:rsidRPr="008D334B">
        <w:rPr>
          <w:lang w:val="nl-NL"/>
        </w:rPr>
        <w:t>zelfverbru</w:t>
      </w:r>
      <w:r w:rsidR="00A64C5B" w:rsidRPr="008D334B">
        <w:rPr>
          <w:lang w:val="nl-NL"/>
        </w:rPr>
        <w:t xml:space="preserve">ik </w:t>
      </w:r>
      <w:r w:rsidR="00827D36" w:rsidRPr="008D334B">
        <w:rPr>
          <w:lang w:val="nl-NL"/>
        </w:rPr>
        <w:t>over</w:t>
      </w:r>
      <w:r w:rsidR="008D334B" w:rsidRPr="008D334B">
        <w:rPr>
          <w:lang w:val="nl-NL"/>
        </w:rPr>
        <w:t xml:space="preserve"> de</w:t>
      </w:r>
      <w:r w:rsidR="00A64C5B" w:rsidRPr="008D334B">
        <w:rPr>
          <w:lang w:val="nl-NL"/>
        </w:rPr>
        <w:t xml:space="preserve"> productie</w:t>
      </w:r>
      <w:r w:rsidR="008D334B" w:rsidRPr="008D334B">
        <w:rPr>
          <w:lang w:val="nl-NL"/>
        </w:rPr>
        <w:t xml:space="preserve"> </w:t>
      </w:r>
      <w:r w:rsidR="00A64C5B" w:rsidRPr="008D334B">
        <w:rPr>
          <w:lang w:val="nl-NL"/>
        </w:rPr>
        <w:t>van de installatie.</w:t>
      </w:r>
      <w:r w:rsidR="00A64C5B">
        <w:rPr>
          <w:lang w:val="nl-NL"/>
        </w:rPr>
        <w:t xml:space="preserve"> </w:t>
      </w:r>
    </w:p>
    <w:p w14:paraId="4FE226CF" w14:textId="77777777" w:rsidR="00BD4FE2" w:rsidRPr="00A61715" w:rsidRDefault="00BD4FE2" w:rsidP="003960A1">
      <w:pPr>
        <w:ind w:right="0"/>
        <w:rPr>
          <w:lang w:val="nl-NL"/>
        </w:rPr>
      </w:pPr>
    </w:p>
    <w:p w14:paraId="3945C11F" w14:textId="77777777" w:rsidR="00286249" w:rsidRPr="00BC4BD8" w:rsidRDefault="00286249" w:rsidP="00286249">
      <w:pPr>
        <w:ind w:right="0"/>
        <w:rPr>
          <w:lang w:val="nl-NL"/>
        </w:rPr>
      </w:pPr>
      <w:r w:rsidRPr="00BC4BD8">
        <w:rPr>
          <w:lang w:val="nl-NL"/>
        </w:rPr>
        <w:t>De Partij die vertrouwelijke informatie ontvangt, mag deze alleen gebruiken voor de uitvoering van deze overeenkomst. Zij verbindt zich ertoe alle passende maatregelen te nemen om ervoor te zorgen dat haar personeel deze geheimhoudingsplicht naleeft. Zij neemt ook alle praktische maatregelen om de fysieke bescherming van deze informatie te verzekeren, in het bijzonder bij het archiveren ervan. Elke Partij stelt de andere zo snel mogelijk in kennis van elke inbreuk op haar verplichtingen krachtens dit artikel.</w:t>
      </w:r>
    </w:p>
    <w:p w14:paraId="2AB949F9" w14:textId="77777777" w:rsidR="00286249" w:rsidRDefault="00286249" w:rsidP="003960A1">
      <w:pPr>
        <w:ind w:right="0"/>
        <w:rPr>
          <w:lang w:val="nl-NL"/>
        </w:rPr>
      </w:pPr>
    </w:p>
    <w:p w14:paraId="5668B72B" w14:textId="77777777" w:rsidR="002C173E" w:rsidRPr="00081000" w:rsidRDefault="002C173E" w:rsidP="003960A1">
      <w:pPr>
        <w:ind w:right="0"/>
        <w:rPr>
          <w:lang w:val="nl-NL"/>
        </w:rPr>
      </w:pPr>
    </w:p>
    <w:p w14:paraId="6CD7EEFC" w14:textId="7327CA2F" w:rsidR="00B5626E" w:rsidRPr="00BC4BD8" w:rsidRDefault="00B5626E" w:rsidP="00B5626E">
      <w:pPr>
        <w:ind w:right="0"/>
        <w:rPr>
          <w:lang w:val="nl-NL"/>
        </w:rPr>
      </w:pPr>
      <w:r w:rsidRPr="00BC4BD8">
        <w:rPr>
          <w:lang w:val="nl-NL"/>
        </w:rPr>
        <w:t xml:space="preserve">De verplichtingen van dit artikel zijn niet van toepassing in de volgende gevallen </w:t>
      </w:r>
      <w:r>
        <w:rPr>
          <w:lang w:val="nl-NL"/>
        </w:rPr>
        <w:t>:</w:t>
      </w:r>
    </w:p>
    <w:p w14:paraId="32F81868" w14:textId="77777777" w:rsidR="00B5626E" w:rsidRPr="00BC4BD8" w:rsidRDefault="00B5626E" w:rsidP="00B5626E">
      <w:pPr>
        <w:pStyle w:val="Paragraphedeliste"/>
        <w:numPr>
          <w:ilvl w:val="0"/>
          <w:numId w:val="4"/>
        </w:numPr>
        <w:ind w:right="0"/>
        <w:rPr>
          <w:lang w:val="nl-NL"/>
        </w:rPr>
      </w:pPr>
      <w:r w:rsidRPr="00BC4BD8">
        <w:rPr>
          <w:lang w:val="nl-NL"/>
        </w:rPr>
        <w:t>Indien de Partij die de informatie ontvangt het bewijs levert dat de informatie reeds toegankelijk was voor het publiek op het ogenblik dat ze werd meegedeeld;</w:t>
      </w:r>
    </w:p>
    <w:p w14:paraId="72CD261E" w14:textId="77777777" w:rsidR="00B5626E" w:rsidRPr="00BC4BD8" w:rsidRDefault="00B5626E" w:rsidP="00B5626E">
      <w:pPr>
        <w:pStyle w:val="Paragraphedeliste"/>
        <w:numPr>
          <w:ilvl w:val="0"/>
          <w:numId w:val="4"/>
        </w:numPr>
        <w:ind w:right="0"/>
        <w:rPr>
          <w:lang w:val="nl-NL"/>
        </w:rPr>
      </w:pPr>
      <w:r w:rsidRPr="00BC4BD8">
        <w:rPr>
          <w:lang w:val="nl-NL"/>
        </w:rPr>
        <w:t>Indien de informatie wordt opgevraagd door een administratieve overheid (in het bijzonder BRUGEL of de Brusselse Minister van Energie) of door een gerechtelijke overheid in het kader van de uitoefening van haar functies.</w:t>
      </w:r>
    </w:p>
    <w:p w14:paraId="4067C3D0" w14:textId="77777777" w:rsidR="002D2806" w:rsidRPr="00B5626E" w:rsidRDefault="002D2806" w:rsidP="003960A1">
      <w:pPr>
        <w:ind w:right="0"/>
        <w:rPr>
          <w:lang w:val="nl-NL"/>
        </w:rPr>
      </w:pPr>
    </w:p>
    <w:p w14:paraId="78D324F4" w14:textId="77777777" w:rsidR="00EF05D5" w:rsidRPr="00BC4BD8" w:rsidRDefault="00EF05D5" w:rsidP="00EF05D5">
      <w:pPr>
        <w:ind w:right="0"/>
        <w:rPr>
          <w:lang w:val="nl-NL"/>
        </w:rPr>
      </w:pPr>
      <w:r w:rsidRPr="00BC4BD8">
        <w:rPr>
          <w:lang w:val="nl-NL"/>
        </w:rPr>
        <w:t>De Partijen verbinden zich ertoe deze vertrouwelijkheidsclausule te respecteren gedurende de volledige looptijd van de overeenkomst en gedurende een periode van drie jaar na afloop, verbeuring of beëindiging ervan.</w:t>
      </w:r>
    </w:p>
    <w:p w14:paraId="537B17F3" w14:textId="77777777" w:rsidR="002D2806" w:rsidRPr="00081000" w:rsidRDefault="002D2806" w:rsidP="003960A1">
      <w:pPr>
        <w:ind w:right="0"/>
        <w:rPr>
          <w:lang w:val="nl-NL"/>
        </w:rPr>
      </w:pPr>
    </w:p>
    <w:p w14:paraId="62A61CF0" w14:textId="44EEB252" w:rsidR="002D2806" w:rsidRPr="00081000" w:rsidRDefault="00F51773" w:rsidP="003960A1">
      <w:pPr>
        <w:pStyle w:val="Titre2"/>
        <w:ind w:right="0"/>
        <w:rPr>
          <w:lang w:val="nl-NL"/>
        </w:rPr>
      </w:pPr>
      <w:bookmarkStart w:id="34" w:name="_Toc207272080"/>
      <w:r w:rsidRPr="00081000">
        <w:rPr>
          <w:lang w:val="nl-NL"/>
        </w:rPr>
        <w:t>Arti</w:t>
      </w:r>
      <w:r w:rsidR="001E5C8D" w:rsidRPr="00081000">
        <w:rPr>
          <w:lang w:val="nl-NL"/>
        </w:rPr>
        <w:t>k</w:t>
      </w:r>
      <w:r w:rsidRPr="00081000">
        <w:rPr>
          <w:lang w:val="nl-NL"/>
        </w:rPr>
        <w:t>e</w:t>
      </w:r>
      <w:r w:rsidR="001E5C8D" w:rsidRPr="00081000">
        <w:rPr>
          <w:lang w:val="nl-NL"/>
        </w:rPr>
        <w:t>l</w:t>
      </w:r>
      <w:r w:rsidRPr="00081000">
        <w:rPr>
          <w:lang w:val="nl-NL"/>
        </w:rPr>
        <w:t xml:space="preserve"> 1</w:t>
      </w:r>
      <w:r w:rsidR="00C96DBA" w:rsidRPr="00081000">
        <w:rPr>
          <w:lang w:val="nl-NL"/>
        </w:rPr>
        <w:t>5</w:t>
      </w:r>
      <w:r w:rsidRPr="00081000">
        <w:rPr>
          <w:lang w:val="nl-NL"/>
        </w:rPr>
        <w:t xml:space="preserve">. </w:t>
      </w:r>
      <w:r w:rsidR="00273850" w:rsidRPr="00081000">
        <w:rPr>
          <w:lang w:val="nl-NL"/>
        </w:rPr>
        <w:t>Bescherming van persoonsgegevens</w:t>
      </w:r>
      <w:bookmarkEnd w:id="34"/>
    </w:p>
    <w:p w14:paraId="0A9710C4" w14:textId="77777777" w:rsidR="00F51773" w:rsidRPr="00081000" w:rsidRDefault="00F51773" w:rsidP="003960A1">
      <w:pPr>
        <w:ind w:right="0"/>
        <w:rPr>
          <w:lang w:val="nl-NL"/>
        </w:rPr>
      </w:pPr>
    </w:p>
    <w:p w14:paraId="48C21318" w14:textId="77777777" w:rsidR="0073271B" w:rsidRDefault="002857C1" w:rsidP="0073271B">
      <w:pPr>
        <w:ind w:right="0"/>
        <w:rPr>
          <w:lang w:val="nl-NL"/>
        </w:rPr>
      </w:pPr>
      <w:r w:rsidRPr="00081000">
        <w:rPr>
          <w:lang w:val="nl-NL"/>
        </w:rPr>
        <w:t>In overeenstemming met de AVG</w:t>
      </w:r>
      <w:r w:rsidR="00A127A2">
        <w:rPr>
          <w:rStyle w:val="Appelnotedebasdep"/>
        </w:rPr>
        <w:footnoteReference w:id="14"/>
      </w:r>
      <w:r w:rsidR="00504643" w:rsidRPr="00081000">
        <w:rPr>
          <w:lang w:val="nl-NL"/>
        </w:rPr>
        <w:t xml:space="preserve">, </w:t>
      </w:r>
      <w:r w:rsidR="000C6EEC" w:rsidRPr="00081000">
        <w:rPr>
          <w:lang w:val="nl-NL"/>
        </w:rPr>
        <w:t xml:space="preserve">garandeert de Producent, als verantwoordelijke voor de </w:t>
      </w:r>
      <w:r w:rsidR="000C6EEC" w:rsidRPr="00886393">
        <w:rPr>
          <w:lang w:val="nl-NL"/>
        </w:rPr>
        <w:t>gegevensverwerking</w:t>
      </w:r>
      <w:r w:rsidR="000A2AB4" w:rsidRPr="00886393">
        <w:rPr>
          <w:lang w:val="nl-NL"/>
        </w:rPr>
        <w:t>,</w:t>
      </w:r>
      <w:r w:rsidR="000C6EEC" w:rsidRPr="00886393">
        <w:rPr>
          <w:lang w:val="nl-NL"/>
        </w:rPr>
        <w:t xml:space="preserve"> </w:t>
      </w:r>
      <w:r w:rsidR="000A2AB4" w:rsidRPr="00886393">
        <w:rPr>
          <w:lang w:val="nl-NL"/>
        </w:rPr>
        <w:t xml:space="preserve">de bescherming van de persoonsgegevens </w:t>
      </w:r>
      <w:r w:rsidR="00723429" w:rsidRPr="00886393">
        <w:rPr>
          <w:lang w:val="nl-NL"/>
        </w:rPr>
        <w:t xml:space="preserve">die hem door de Afnemer worden toegezonden. </w:t>
      </w:r>
      <w:r w:rsidR="0073271B" w:rsidRPr="00886393">
        <w:rPr>
          <w:lang w:val="nl-NL"/>
        </w:rPr>
        <w:t>De Producent erkent dat hij onderworpen kan worden aan strafrechtelijke sancties in geval</w:t>
      </w:r>
      <w:r w:rsidR="0073271B" w:rsidRPr="000265F4">
        <w:rPr>
          <w:lang w:val="nl-NL"/>
        </w:rPr>
        <w:t xml:space="preserve"> van schending van deze gegevensbescherming.</w:t>
      </w:r>
    </w:p>
    <w:p w14:paraId="31014B33" w14:textId="77777777" w:rsidR="00857CE3" w:rsidRPr="00081000" w:rsidRDefault="00857CE3" w:rsidP="00857CE3">
      <w:pPr>
        <w:ind w:right="0"/>
        <w:rPr>
          <w:lang w:val="nl-NL"/>
        </w:rPr>
      </w:pPr>
    </w:p>
    <w:p w14:paraId="2DEE610C" w14:textId="77777777" w:rsidR="008D705E" w:rsidRPr="00D01A8D" w:rsidRDefault="008D705E" w:rsidP="008D705E">
      <w:pPr>
        <w:ind w:right="0"/>
        <w:rPr>
          <w:lang w:val="nl-NL"/>
        </w:rPr>
      </w:pPr>
      <w:r w:rsidRPr="00D01A8D">
        <w:rPr>
          <w:lang w:val="nl-NL"/>
        </w:rPr>
        <w:t xml:space="preserve">Persoonsgegevens mogen niet langer bewaard worden dan nodig is voor de doeleinden waarvoor ze verzameld zijn. In geen geval mag deze periode langer zijn dan 5 jaar. </w:t>
      </w:r>
    </w:p>
    <w:p w14:paraId="2D0DC754" w14:textId="77777777" w:rsidR="008D705E" w:rsidRPr="00D01A8D" w:rsidRDefault="008D705E" w:rsidP="008D705E">
      <w:pPr>
        <w:ind w:right="0"/>
        <w:rPr>
          <w:lang w:val="nl-NL"/>
        </w:rPr>
      </w:pPr>
    </w:p>
    <w:p w14:paraId="04A49D50" w14:textId="77777777" w:rsidR="008D705E" w:rsidRPr="00D01A8D" w:rsidRDefault="008D705E" w:rsidP="008D705E">
      <w:pPr>
        <w:ind w:right="0"/>
        <w:rPr>
          <w:lang w:val="nl-NL"/>
        </w:rPr>
      </w:pPr>
      <w:r w:rsidRPr="00D01A8D">
        <w:rPr>
          <w:lang w:val="nl-NL"/>
        </w:rPr>
        <w:t xml:space="preserve">Persoonlijke gegevens worden anoniem gemaakt zodra de individualisering ervan niet langer nodig is voor de doeleinden waarvoor ze verzameld werden. </w:t>
      </w:r>
    </w:p>
    <w:p w14:paraId="0971BAB7" w14:textId="77777777" w:rsidR="00857CE3" w:rsidRPr="00081000" w:rsidRDefault="00857CE3" w:rsidP="00857CE3">
      <w:pPr>
        <w:ind w:right="0"/>
        <w:rPr>
          <w:lang w:val="nl-NL"/>
        </w:rPr>
      </w:pPr>
    </w:p>
    <w:p w14:paraId="3F2B4FA9" w14:textId="77777777" w:rsidR="00452766" w:rsidRPr="00B57204" w:rsidRDefault="00452766" w:rsidP="00452766">
      <w:pPr>
        <w:ind w:right="0"/>
        <w:rPr>
          <w:lang w:val="nl-NL"/>
        </w:rPr>
      </w:pPr>
      <w:r w:rsidRPr="00B57204">
        <w:rPr>
          <w:lang w:val="nl-NL"/>
        </w:rPr>
        <w:t xml:space="preserve">Elke verwerking van persoonsgegevens voor de volgende doeleinden is verboden: </w:t>
      </w:r>
    </w:p>
    <w:p w14:paraId="7B9BDD9C" w14:textId="77777777" w:rsidR="00452766" w:rsidRPr="00B57204" w:rsidRDefault="00452766" w:rsidP="00452766">
      <w:pPr>
        <w:ind w:right="0"/>
        <w:rPr>
          <w:lang w:val="nl-NL"/>
        </w:rPr>
      </w:pPr>
    </w:p>
    <w:p w14:paraId="259193FF" w14:textId="77777777" w:rsidR="00452766" w:rsidRPr="00B57204" w:rsidRDefault="00452766" w:rsidP="00452766">
      <w:pPr>
        <w:ind w:right="0"/>
        <w:rPr>
          <w:lang w:val="nl-NL"/>
        </w:rPr>
      </w:pPr>
      <w:r w:rsidRPr="00B57204">
        <w:rPr>
          <w:lang w:val="nl-NL"/>
        </w:rPr>
        <w:t xml:space="preserve">  1° Handel in persoonsgegevens;</w:t>
      </w:r>
    </w:p>
    <w:p w14:paraId="5CE76DE2" w14:textId="77777777" w:rsidR="00452766" w:rsidRPr="00B57204" w:rsidRDefault="00452766" w:rsidP="00452766">
      <w:pPr>
        <w:ind w:right="0"/>
        <w:rPr>
          <w:lang w:val="nl-NL"/>
        </w:rPr>
      </w:pPr>
      <w:r w:rsidRPr="00B57204">
        <w:rPr>
          <w:lang w:val="nl-NL"/>
        </w:rPr>
        <w:t xml:space="preserve">  2° Het verhandelen van informatie of energieprofielen die statistisch worden opgesteld op basis van persoonsgegevens die periodiek door de netbeheerder worden verzameld en waaruit het verbruiksgedrag van de eindafnemer kan worden afgeleid; </w:t>
      </w:r>
    </w:p>
    <w:p w14:paraId="356F658C" w14:textId="77777777" w:rsidR="00452766" w:rsidRPr="003858BA" w:rsidRDefault="00452766" w:rsidP="00452766">
      <w:pPr>
        <w:ind w:right="0"/>
        <w:rPr>
          <w:lang w:val="nl-BE"/>
        </w:rPr>
      </w:pPr>
      <w:r w:rsidRPr="00B57204">
        <w:rPr>
          <w:lang w:val="nl-NL"/>
        </w:rPr>
        <w:t xml:space="preserve">  3° Het opstellen van "zwarte lijsten" van eindafnemers door de geautomatiseerde verwerking van nominatieve informatie over fraudeurs en slechte betalers</w:t>
      </w:r>
      <w:r>
        <w:rPr>
          <w:rStyle w:val="Appelnotedebasdep"/>
        </w:rPr>
        <w:footnoteReference w:id="15"/>
      </w:r>
      <w:r w:rsidRPr="003858BA">
        <w:rPr>
          <w:lang w:val="nl-BE"/>
        </w:rPr>
        <w:t xml:space="preserve">. </w:t>
      </w:r>
    </w:p>
    <w:p w14:paraId="0318DC57" w14:textId="77777777" w:rsidR="00257A89" w:rsidRPr="00452766" w:rsidRDefault="00257A89" w:rsidP="003960A1">
      <w:pPr>
        <w:ind w:right="0"/>
        <w:rPr>
          <w:lang w:val="nl-BE"/>
        </w:rPr>
      </w:pPr>
    </w:p>
    <w:p w14:paraId="21055427" w14:textId="1B362CCD" w:rsidR="004F5155" w:rsidRPr="00081000" w:rsidRDefault="0094732C" w:rsidP="003960A1">
      <w:pPr>
        <w:ind w:right="0"/>
        <w:rPr>
          <w:lang w:val="nl-NL"/>
        </w:rPr>
      </w:pPr>
      <w:r w:rsidRPr="0094732C">
        <w:rPr>
          <w:lang w:val="nl-NL"/>
        </w:rPr>
        <w:t>Het recht op inzage en, indien van toepassing, rectificatie of verwijdering van de persoonsgegevens van de Afnemer wordt door de Partijen gegarandeerd.</w:t>
      </w:r>
      <w:r>
        <w:rPr>
          <w:lang w:val="nl-NL"/>
        </w:rPr>
        <w:t xml:space="preserve"> </w:t>
      </w:r>
    </w:p>
    <w:p w14:paraId="37E94CC3" w14:textId="77777777" w:rsidR="004F5155" w:rsidRPr="00081000" w:rsidRDefault="004F5155" w:rsidP="003960A1">
      <w:pPr>
        <w:ind w:right="0"/>
        <w:rPr>
          <w:lang w:val="nl-NL"/>
        </w:rPr>
      </w:pPr>
    </w:p>
    <w:p w14:paraId="796728C5" w14:textId="444D915B" w:rsidR="001D6742" w:rsidRPr="00081000" w:rsidRDefault="008D334B" w:rsidP="003960A1">
      <w:pPr>
        <w:ind w:right="0"/>
        <w:rPr>
          <w:lang w:val="nl-NL"/>
        </w:rPr>
      </w:pPr>
      <w:r w:rsidRPr="008D334B">
        <w:rPr>
          <w:lang w:val="nl-NL"/>
        </w:rPr>
        <w:t xml:space="preserve">In het bijzonder wanneer </w:t>
      </w:r>
      <w:r w:rsidR="00303BFD" w:rsidRPr="00081000">
        <w:rPr>
          <w:lang w:val="nl-NL"/>
        </w:rPr>
        <w:t xml:space="preserve">de Producent een verzoek om toegang en rectificatie van de Afnemer </w:t>
      </w:r>
      <w:r w:rsidR="00F95DC2" w:rsidRPr="00081000">
        <w:rPr>
          <w:lang w:val="nl-NL"/>
        </w:rPr>
        <w:t>ontvangt</w:t>
      </w:r>
      <w:r w:rsidR="00F95DC2">
        <w:rPr>
          <w:lang w:val="nl-NL"/>
        </w:rPr>
        <w:t xml:space="preserve">, </w:t>
      </w:r>
      <w:r w:rsidR="00303BFD" w:rsidRPr="00081000">
        <w:rPr>
          <w:lang w:val="nl-NL"/>
        </w:rPr>
        <w:t>met betrekking tot zijn persoonsgegevens</w:t>
      </w:r>
      <w:r w:rsidR="00E70A93" w:rsidRPr="00081000">
        <w:rPr>
          <w:lang w:val="nl-NL"/>
        </w:rPr>
        <w:t>,</w:t>
      </w:r>
      <w:r w:rsidR="009C7DEC" w:rsidRPr="00081000">
        <w:rPr>
          <w:lang w:val="nl-NL"/>
        </w:rPr>
        <w:t xml:space="preserve"> </w:t>
      </w:r>
      <w:r w:rsidR="002D00AF">
        <w:rPr>
          <w:lang w:val="nl-NL"/>
        </w:rPr>
        <w:t xml:space="preserve">die in het bezit zijn van de </w:t>
      </w:r>
      <w:r w:rsidR="009C7DEC" w:rsidRPr="002D00AF">
        <w:rPr>
          <w:lang w:val="nl-NL"/>
        </w:rPr>
        <w:t>Producent</w:t>
      </w:r>
      <w:r w:rsidR="006919E8" w:rsidRPr="002D00AF">
        <w:rPr>
          <w:lang w:val="nl-NL"/>
        </w:rPr>
        <w:t>, stuurt</w:t>
      </w:r>
      <w:r w:rsidR="006919E8" w:rsidRPr="00081000">
        <w:rPr>
          <w:lang w:val="nl-NL"/>
        </w:rPr>
        <w:t xml:space="preserve"> de Producent </w:t>
      </w:r>
      <w:r w:rsidR="00E70A93" w:rsidRPr="00081000">
        <w:rPr>
          <w:lang w:val="nl-NL"/>
        </w:rPr>
        <w:t xml:space="preserve">zijn antwoord </w:t>
      </w:r>
      <w:r w:rsidR="002D00AF" w:rsidRPr="00081000">
        <w:rPr>
          <w:lang w:val="nl-NL"/>
        </w:rPr>
        <w:t>rechtstreeks</w:t>
      </w:r>
      <w:r w:rsidR="00303BFD" w:rsidRPr="00081000">
        <w:rPr>
          <w:lang w:val="nl-NL"/>
        </w:rPr>
        <w:t xml:space="preserve"> </w:t>
      </w:r>
      <w:r w:rsidR="00E70A93" w:rsidRPr="00081000">
        <w:rPr>
          <w:lang w:val="nl-NL"/>
        </w:rPr>
        <w:t xml:space="preserve">naar de Afnemer. </w:t>
      </w:r>
    </w:p>
    <w:p w14:paraId="5B51DB9C" w14:textId="77777777" w:rsidR="002A6C97" w:rsidRDefault="002A6C97">
      <w:pPr>
        <w:ind w:right="0"/>
        <w:jc w:val="left"/>
        <w:rPr>
          <w:b/>
          <w:caps/>
          <w:color w:val="646464"/>
          <w:u w:val="single"/>
          <w:lang w:val="nl-NL"/>
        </w:rPr>
      </w:pPr>
      <w:r>
        <w:rPr>
          <w:lang w:val="nl-NL"/>
        </w:rPr>
        <w:br w:type="page"/>
      </w:r>
    </w:p>
    <w:p w14:paraId="5BAA61B3" w14:textId="1AC038DB" w:rsidR="004F5155" w:rsidRPr="00447F1F" w:rsidRDefault="004F5155" w:rsidP="003960A1">
      <w:pPr>
        <w:pStyle w:val="Titre2"/>
        <w:ind w:right="0"/>
        <w:rPr>
          <w:lang w:val="nl-NL"/>
        </w:rPr>
      </w:pPr>
      <w:bookmarkStart w:id="35" w:name="_Toc207272081"/>
      <w:r w:rsidRPr="00081000">
        <w:rPr>
          <w:lang w:val="nl-NL"/>
        </w:rPr>
        <w:lastRenderedPageBreak/>
        <w:t>Arti</w:t>
      </w:r>
      <w:r w:rsidR="001E5C8D" w:rsidRPr="00081000">
        <w:rPr>
          <w:lang w:val="nl-NL"/>
        </w:rPr>
        <w:t>k</w:t>
      </w:r>
      <w:r w:rsidRPr="00081000">
        <w:rPr>
          <w:lang w:val="nl-NL"/>
        </w:rPr>
        <w:t>e</w:t>
      </w:r>
      <w:r w:rsidR="001E5C8D" w:rsidRPr="00081000">
        <w:rPr>
          <w:lang w:val="nl-NL"/>
        </w:rPr>
        <w:t>l</w:t>
      </w:r>
      <w:r w:rsidRPr="00081000">
        <w:rPr>
          <w:lang w:val="nl-NL"/>
        </w:rPr>
        <w:t xml:space="preserve"> 1</w:t>
      </w:r>
      <w:r w:rsidR="00C96DBA" w:rsidRPr="00081000">
        <w:rPr>
          <w:lang w:val="nl-NL"/>
        </w:rPr>
        <w:t>6</w:t>
      </w:r>
      <w:r w:rsidRPr="00081000">
        <w:rPr>
          <w:lang w:val="nl-NL"/>
        </w:rPr>
        <w:t xml:space="preserve">. </w:t>
      </w:r>
      <w:r w:rsidR="00F56394" w:rsidRPr="003858BA">
        <w:rPr>
          <w:lang w:val="nl-BE"/>
        </w:rPr>
        <w:t>Beslechting van geschillen</w:t>
      </w:r>
      <w:bookmarkEnd w:id="35"/>
    </w:p>
    <w:p w14:paraId="0157CECB" w14:textId="77777777" w:rsidR="009451A1" w:rsidRPr="00447F1F" w:rsidRDefault="009451A1" w:rsidP="003960A1">
      <w:pPr>
        <w:ind w:right="0"/>
        <w:rPr>
          <w:lang w:val="nl-NL"/>
        </w:rPr>
      </w:pPr>
    </w:p>
    <w:p w14:paraId="435B40DA" w14:textId="77777777" w:rsidR="00447F1F" w:rsidRDefault="00447F1F" w:rsidP="00447F1F">
      <w:pPr>
        <w:ind w:right="0"/>
        <w:rPr>
          <w:lang w:val="nl-NL"/>
        </w:rPr>
      </w:pPr>
      <w:r w:rsidRPr="007D6516">
        <w:rPr>
          <w:lang w:val="nl-NL"/>
        </w:rPr>
        <w:t xml:space="preserve">Deze overeenkomst </w:t>
      </w:r>
      <w:r>
        <w:rPr>
          <w:lang w:val="nl-NL"/>
        </w:rPr>
        <w:t>valt onder het Belgisch recht.</w:t>
      </w:r>
    </w:p>
    <w:p w14:paraId="1ED3B97F" w14:textId="77777777" w:rsidR="00447F1F" w:rsidRDefault="00447F1F" w:rsidP="00447F1F">
      <w:pPr>
        <w:ind w:right="0"/>
        <w:rPr>
          <w:lang w:val="nl-NL"/>
        </w:rPr>
      </w:pPr>
    </w:p>
    <w:p w14:paraId="3B800FDC" w14:textId="77777777" w:rsidR="00447F1F" w:rsidRDefault="00447F1F" w:rsidP="00447F1F">
      <w:pPr>
        <w:ind w:right="0"/>
        <w:rPr>
          <w:lang w:val="nl-NL"/>
        </w:rPr>
      </w:pPr>
      <w:r w:rsidRPr="007D6516">
        <w:rPr>
          <w:lang w:val="nl-NL"/>
        </w:rPr>
        <w:t xml:space="preserve">In geval van een geschil met betrekking tot de interpretatie of uitvoering van deze overeenkomst, verbinden de Partijen zich ertoe om: </w:t>
      </w:r>
    </w:p>
    <w:p w14:paraId="3AED32C7" w14:textId="77777777" w:rsidR="00447F1F" w:rsidRPr="007D6516" w:rsidRDefault="00447F1F" w:rsidP="00447F1F">
      <w:pPr>
        <w:ind w:right="0"/>
        <w:rPr>
          <w:lang w:val="nl-NL"/>
        </w:rPr>
      </w:pPr>
    </w:p>
    <w:p w14:paraId="38C1DD8D" w14:textId="77777777" w:rsidR="00447F1F" w:rsidRPr="007D6516" w:rsidRDefault="00447F1F" w:rsidP="00447F1F">
      <w:pPr>
        <w:pStyle w:val="Paragraphedeliste"/>
        <w:numPr>
          <w:ilvl w:val="0"/>
          <w:numId w:val="11"/>
        </w:numPr>
        <w:ind w:right="0"/>
        <w:rPr>
          <w:lang w:val="nl-NL"/>
        </w:rPr>
      </w:pPr>
      <w:r w:rsidRPr="007D6516">
        <w:rPr>
          <w:lang w:val="nl-NL"/>
        </w:rPr>
        <w:t xml:space="preserve">Een aangetekende brief te sturen naar de andere Partij waarin de achtergrond van het geschil, de kenmerken ervan en een voorstel voor een minnelijke schikking van het geschil uiteengezet worden; </w:t>
      </w:r>
    </w:p>
    <w:p w14:paraId="005D3B39" w14:textId="77777777" w:rsidR="00447F1F" w:rsidRPr="007D6516" w:rsidRDefault="00447F1F" w:rsidP="00447F1F">
      <w:pPr>
        <w:pStyle w:val="Paragraphedeliste"/>
        <w:numPr>
          <w:ilvl w:val="0"/>
          <w:numId w:val="11"/>
        </w:numPr>
        <w:ind w:right="0"/>
        <w:rPr>
          <w:lang w:val="nl-NL"/>
        </w:rPr>
      </w:pPr>
      <w:r>
        <w:rPr>
          <w:lang w:val="nl-NL"/>
        </w:rPr>
        <w:t>A</w:t>
      </w:r>
      <w:r w:rsidRPr="007D6516">
        <w:rPr>
          <w:lang w:val="nl-NL"/>
        </w:rPr>
        <w:t>lles in het werk te stellen om binnen 2 maanden na ontvangst van voornoemde brief tot een minnelijke schikking te komen.</w:t>
      </w:r>
    </w:p>
    <w:p w14:paraId="13B5BABF" w14:textId="77777777" w:rsidR="00447F1F" w:rsidRPr="00264A84" w:rsidRDefault="00447F1F" w:rsidP="00447F1F">
      <w:pPr>
        <w:ind w:right="0"/>
        <w:rPr>
          <w:lang w:val="nl-NL"/>
        </w:rPr>
      </w:pPr>
    </w:p>
    <w:p w14:paraId="3DC9FE57" w14:textId="77777777" w:rsidR="00447F1F" w:rsidRPr="00C9185B" w:rsidRDefault="00447F1F" w:rsidP="00447F1F">
      <w:pPr>
        <w:ind w:right="0"/>
        <w:rPr>
          <w:lang w:val="nl-NL"/>
        </w:rPr>
      </w:pPr>
      <w:r w:rsidRPr="00C9185B">
        <w:rPr>
          <w:lang w:val="nl-NL"/>
        </w:rPr>
        <w:t>Als binnen deze termijn geen minnelijke schikking wordt bereikt, kan het geschil worden voorgelegd aan de bevoegde rechtbank in Brussel.</w:t>
      </w:r>
    </w:p>
    <w:p w14:paraId="092F265B" w14:textId="77777777" w:rsidR="00447F1F" w:rsidRPr="00C9185B" w:rsidRDefault="00447F1F" w:rsidP="00447F1F">
      <w:pPr>
        <w:ind w:right="0"/>
        <w:rPr>
          <w:lang w:val="nl-NL"/>
        </w:rPr>
      </w:pPr>
    </w:p>
    <w:p w14:paraId="6746FFAA" w14:textId="70DF3970" w:rsidR="007051B0" w:rsidRPr="00447F1F" w:rsidRDefault="00447F1F" w:rsidP="00447F1F">
      <w:pPr>
        <w:spacing w:after="240"/>
        <w:ind w:right="0"/>
        <w:rPr>
          <w:b/>
          <w:caps/>
          <w:color w:val="646464"/>
          <w:u w:val="single"/>
          <w:lang w:val="nl-NL"/>
        </w:rPr>
      </w:pPr>
      <w:r w:rsidRPr="00C9185B">
        <w:rPr>
          <w:lang w:val="nl-NL"/>
        </w:rPr>
        <w:t xml:space="preserve">De Partijen hebben ook het recht om zich te wenden tot de Geschillendienst van BRUGEL, overeenkomstig artikel 30novies van </w:t>
      </w:r>
      <w:r>
        <w:rPr>
          <w:lang w:val="nl-NL"/>
        </w:rPr>
        <w:t>de</w:t>
      </w:r>
      <w:r w:rsidRPr="00C9185B">
        <w:rPr>
          <w:lang w:val="nl-NL"/>
        </w:rPr>
        <w:t xml:space="preserve"> OELEK</w:t>
      </w:r>
      <w:r w:rsidR="00A87BCB">
        <w:rPr>
          <w:rStyle w:val="Appelnotedebasdep"/>
        </w:rPr>
        <w:footnoteReference w:id="16"/>
      </w:r>
      <w:r w:rsidR="00A87BCB" w:rsidRPr="00447F1F">
        <w:rPr>
          <w:lang w:val="nl-NL"/>
        </w:rPr>
        <w:t xml:space="preserve">. </w:t>
      </w:r>
    </w:p>
    <w:p w14:paraId="558591B4" w14:textId="1FD4D43C" w:rsidR="00937C4F" w:rsidRPr="00F24E54" w:rsidRDefault="00312938" w:rsidP="003960A1">
      <w:pPr>
        <w:pStyle w:val="Titre2"/>
        <w:ind w:right="0"/>
        <w:rPr>
          <w:lang w:val="nl-NL"/>
        </w:rPr>
      </w:pPr>
      <w:bookmarkStart w:id="36" w:name="_Toc207272082"/>
      <w:r w:rsidRPr="00081000">
        <w:rPr>
          <w:lang w:val="nl-NL"/>
        </w:rPr>
        <w:t>Arti</w:t>
      </w:r>
      <w:r w:rsidR="00A61715" w:rsidRPr="00081000">
        <w:rPr>
          <w:lang w:val="nl-NL"/>
        </w:rPr>
        <w:t>k</w:t>
      </w:r>
      <w:r w:rsidRPr="00081000">
        <w:rPr>
          <w:lang w:val="nl-NL"/>
        </w:rPr>
        <w:t>e</w:t>
      </w:r>
      <w:r w:rsidR="001E5C8D" w:rsidRPr="00081000">
        <w:rPr>
          <w:lang w:val="nl-NL"/>
        </w:rPr>
        <w:t>l</w:t>
      </w:r>
      <w:r w:rsidRPr="00081000">
        <w:rPr>
          <w:lang w:val="nl-NL"/>
        </w:rPr>
        <w:t xml:space="preserve"> 1</w:t>
      </w:r>
      <w:r w:rsidR="00C96DBA" w:rsidRPr="00081000">
        <w:rPr>
          <w:lang w:val="nl-NL"/>
        </w:rPr>
        <w:t>7</w:t>
      </w:r>
      <w:r w:rsidRPr="00081000">
        <w:rPr>
          <w:lang w:val="nl-NL"/>
        </w:rPr>
        <w:t xml:space="preserve">. </w:t>
      </w:r>
      <w:r w:rsidR="005245DD" w:rsidRPr="003858BA">
        <w:rPr>
          <w:lang w:val="nl-BE"/>
        </w:rPr>
        <w:t>Aansprakelijkheid</w:t>
      </w:r>
      <w:bookmarkEnd w:id="36"/>
    </w:p>
    <w:p w14:paraId="0887E7CB" w14:textId="77777777" w:rsidR="00312938" w:rsidRPr="00F24E54" w:rsidRDefault="00312938" w:rsidP="003960A1">
      <w:pPr>
        <w:ind w:right="0"/>
        <w:rPr>
          <w:lang w:val="nl-NL"/>
        </w:rPr>
      </w:pPr>
    </w:p>
    <w:p w14:paraId="177988D0" w14:textId="77777777" w:rsidR="00F24E54" w:rsidRDefault="00F24E54" w:rsidP="00F24E54">
      <w:pPr>
        <w:tabs>
          <w:tab w:val="left" w:pos="8221"/>
        </w:tabs>
        <w:ind w:right="0"/>
        <w:rPr>
          <w:lang w:val="nl-NL"/>
        </w:rPr>
      </w:pPr>
      <w:r w:rsidRPr="00EA678C">
        <w:rPr>
          <w:lang w:val="nl-NL"/>
        </w:rPr>
        <w:t xml:space="preserve">Elke partij is aansprakelijk ten opzichte van de andere </w:t>
      </w:r>
      <w:r>
        <w:rPr>
          <w:lang w:val="nl-NL"/>
        </w:rPr>
        <w:t>P</w:t>
      </w:r>
      <w:r w:rsidRPr="00EA678C">
        <w:rPr>
          <w:lang w:val="nl-NL"/>
        </w:rPr>
        <w:t xml:space="preserve">artij voor directe en </w:t>
      </w:r>
      <w:r>
        <w:rPr>
          <w:lang w:val="nl-NL"/>
        </w:rPr>
        <w:t>zekere</w:t>
      </w:r>
      <w:r w:rsidRPr="00EA678C">
        <w:rPr>
          <w:lang w:val="nl-NL"/>
        </w:rPr>
        <w:t xml:space="preserve"> schade veroorzaakt aan de andere </w:t>
      </w:r>
      <w:r>
        <w:rPr>
          <w:lang w:val="nl-NL"/>
        </w:rPr>
        <w:t>P</w:t>
      </w:r>
      <w:r w:rsidRPr="00EA678C">
        <w:rPr>
          <w:lang w:val="nl-NL"/>
        </w:rPr>
        <w:t>artij in geval van niet-nakoming of onjuiste nakoming van haar verplichtingen onder deze overeenkomst.</w:t>
      </w:r>
    </w:p>
    <w:p w14:paraId="2794F7C4" w14:textId="77777777" w:rsidR="00B972AC" w:rsidRPr="00F24E54" w:rsidRDefault="00B972AC" w:rsidP="003960A1">
      <w:pPr>
        <w:ind w:right="0"/>
        <w:rPr>
          <w:lang w:val="nl-NL"/>
        </w:rPr>
      </w:pPr>
    </w:p>
    <w:p w14:paraId="138E2E4B" w14:textId="670997B8" w:rsidR="00B972AC" w:rsidRPr="004D69E3" w:rsidRDefault="008E6D0D" w:rsidP="003960A1">
      <w:pPr>
        <w:pStyle w:val="Titre2"/>
        <w:ind w:right="0"/>
        <w:rPr>
          <w:lang w:val="nl-NL"/>
        </w:rPr>
      </w:pPr>
      <w:bookmarkStart w:id="37" w:name="_Toc207272083"/>
      <w:r w:rsidRPr="00081000">
        <w:rPr>
          <w:lang w:val="nl-NL"/>
        </w:rPr>
        <w:t>Arti</w:t>
      </w:r>
      <w:r w:rsidR="00A61715" w:rsidRPr="00081000">
        <w:rPr>
          <w:lang w:val="nl-NL"/>
        </w:rPr>
        <w:t>k</w:t>
      </w:r>
      <w:r w:rsidRPr="00081000">
        <w:rPr>
          <w:lang w:val="nl-NL"/>
        </w:rPr>
        <w:t>e</w:t>
      </w:r>
      <w:r w:rsidR="001E5C8D" w:rsidRPr="00081000">
        <w:rPr>
          <w:lang w:val="nl-NL"/>
        </w:rPr>
        <w:t>l</w:t>
      </w:r>
      <w:r w:rsidRPr="00081000">
        <w:rPr>
          <w:lang w:val="nl-NL"/>
        </w:rPr>
        <w:t xml:space="preserve"> </w:t>
      </w:r>
      <w:r w:rsidR="00506B9E" w:rsidRPr="00081000">
        <w:rPr>
          <w:lang w:val="nl-NL"/>
        </w:rPr>
        <w:t>1</w:t>
      </w:r>
      <w:r w:rsidR="00C96DBA" w:rsidRPr="00081000">
        <w:rPr>
          <w:lang w:val="nl-NL"/>
        </w:rPr>
        <w:t>8</w:t>
      </w:r>
      <w:r w:rsidRPr="00081000">
        <w:rPr>
          <w:lang w:val="nl-NL"/>
        </w:rPr>
        <w:t xml:space="preserve">. </w:t>
      </w:r>
      <w:r w:rsidR="004D69E3" w:rsidRPr="003858BA">
        <w:rPr>
          <w:lang w:val="nl-BE"/>
        </w:rPr>
        <w:t>Nietigheid van een contractueel beding</w:t>
      </w:r>
      <w:bookmarkEnd w:id="37"/>
      <w:r w:rsidRPr="004D69E3">
        <w:rPr>
          <w:lang w:val="nl-NL"/>
        </w:rPr>
        <w:t xml:space="preserve"> </w:t>
      </w:r>
    </w:p>
    <w:p w14:paraId="05B94EDC" w14:textId="77777777" w:rsidR="008E6D0D" w:rsidRPr="004D69E3" w:rsidRDefault="008E6D0D" w:rsidP="003960A1">
      <w:pPr>
        <w:ind w:right="0"/>
        <w:rPr>
          <w:lang w:val="nl-NL"/>
        </w:rPr>
      </w:pPr>
    </w:p>
    <w:p w14:paraId="1BBC5398" w14:textId="77777777" w:rsidR="00CB5C5E" w:rsidRPr="006846F2" w:rsidRDefault="00CB5C5E" w:rsidP="00CB5C5E">
      <w:pPr>
        <w:ind w:right="0"/>
        <w:rPr>
          <w:lang w:val="nl-NL"/>
        </w:rPr>
      </w:pPr>
      <w:r w:rsidRPr="006846F2">
        <w:rPr>
          <w:lang w:val="nl-NL"/>
        </w:rPr>
        <w:t>Als een van de bepalingen van deze overeenkomst geheel of gedeeltelijk wordt geannuleerd, blijven alle andere bepalingen niettemin van toepassing.</w:t>
      </w:r>
    </w:p>
    <w:p w14:paraId="32E5368D" w14:textId="77777777" w:rsidR="00C96F74" w:rsidRPr="00CB5C5E" w:rsidRDefault="00C96F74" w:rsidP="003960A1">
      <w:pPr>
        <w:ind w:right="0"/>
        <w:rPr>
          <w:lang w:val="nl-NL"/>
        </w:rPr>
      </w:pPr>
    </w:p>
    <w:p w14:paraId="48BE635A" w14:textId="77777777" w:rsidR="00E15D7D" w:rsidRPr="00CB5C5E" w:rsidRDefault="00E15D7D" w:rsidP="003960A1">
      <w:pPr>
        <w:ind w:right="0"/>
        <w:rPr>
          <w:lang w:val="nl-NL"/>
        </w:rPr>
      </w:pPr>
    </w:p>
    <w:p w14:paraId="65B03673" w14:textId="77777777" w:rsidR="00E15D7D" w:rsidRPr="00CB5C5E" w:rsidRDefault="00E15D7D" w:rsidP="003960A1">
      <w:pPr>
        <w:ind w:right="0"/>
        <w:rPr>
          <w:lang w:val="nl-NL"/>
        </w:rPr>
      </w:pPr>
    </w:p>
    <w:p w14:paraId="07B46CB0" w14:textId="77777777" w:rsidR="00344C90" w:rsidRPr="00E31DE9" w:rsidRDefault="00344C90" w:rsidP="00344C90">
      <w:pPr>
        <w:ind w:right="0"/>
        <w:jc w:val="center"/>
        <w:rPr>
          <w:lang w:val="nl-NL"/>
        </w:rPr>
      </w:pPr>
      <w:r w:rsidRPr="003858BA">
        <w:rPr>
          <w:lang w:val="nl-BE"/>
        </w:rPr>
        <w:t xml:space="preserve">Gedaan te Brussel, op </w:t>
      </w:r>
      <w:r w:rsidRPr="003858BA">
        <w:rPr>
          <w:highlight w:val="lightGray"/>
          <w:lang w:val="nl-BE"/>
        </w:rPr>
        <w:t>....../......</w:t>
      </w:r>
      <w:r w:rsidRPr="003E32F5">
        <w:rPr>
          <w:highlight w:val="lightGray"/>
          <w:lang w:val="nl-BE"/>
        </w:rPr>
        <w:t>/..........</w:t>
      </w:r>
      <w:r w:rsidRPr="003858BA">
        <w:rPr>
          <w:lang w:val="nl-BE"/>
        </w:rPr>
        <w:t>, in twee originele exemplaren</w:t>
      </w:r>
      <w:r>
        <w:rPr>
          <w:lang w:val="nl-BE"/>
        </w:rPr>
        <w:t xml:space="preserve">, </w:t>
      </w:r>
      <w:r w:rsidRPr="00E31DE9">
        <w:rPr>
          <w:lang w:val="nl-NL"/>
        </w:rPr>
        <w:t>waarbij elke partij de ontvangst van haar eigen exemplaar bevestigt:</w:t>
      </w:r>
    </w:p>
    <w:p w14:paraId="67CCA898" w14:textId="77777777" w:rsidR="00BC1951" w:rsidRPr="00344C90" w:rsidRDefault="00BC1951" w:rsidP="003960A1">
      <w:pPr>
        <w:ind w:right="0"/>
        <w:rPr>
          <w:lang w:val="nl-NL"/>
        </w:rPr>
      </w:pPr>
    </w:p>
    <w:tbl>
      <w:tblPr>
        <w:tblStyle w:val="Grilledutableau"/>
        <w:tblW w:w="0" w:type="auto"/>
        <w:tblLook w:val="04A0" w:firstRow="1" w:lastRow="0" w:firstColumn="1" w:lastColumn="0" w:noHBand="0" w:noVBand="1"/>
      </w:tblPr>
      <w:tblGrid>
        <w:gridCol w:w="4531"/>
        <w:gridCol w:w="4531"/>
      </w:tblGrid>
      <w:tr w:rsidR="004B028A" w:rsidRPr="007525D6" w14:paraId="0DD09687" w14:textId="77777777" w:rsidTr="004B028A">
        <w:tc>
          <w:tcPr>
            <w:tcW w:w="4531" w:type="dxa"/>
          </w:tcPr>
          <w:p w14:paraId="27565068" w14:textId="77777777" w:rsidR="00A74A14" w:rsidRPr="003858BA" w:rsidRDefault="00A74A14" w:rsidP="00A74A14">
            <w:pPr>
              <w:ind w:right="0"/>
              <w:jc w:val="center"/>
              <w:rPr>
                <w:sz w:val="18"/>
                <w:szCs w:val="18"/>
                <w:lang w:val="nl-BE"/>
              </w:rPr>
            </w:pPr>
            <w:r>
              <w:rPr>
                <w:i/>
                <w:iCs/>
                <w:sz w:val="18"/>
                <w:szCs w:val="18"/>
                <w:lang w:val="nl-BE"/>
              </w:rPr>
              <w:t>“</w:t>
            </w:r>
            <w:r w:rsidRPr="003858BA">
              <w:rPr>
                <w:i/>
                <w:iCs/>
                <w:sz w:val="18"/>
                <w:szCs w:val="18"/>
                <w:lang w:val="nl-BE"/>
              </w:rPr>
              <w:t>Gelezen en goedgekeurd</w:t>
            </w:r>
            <w:r>
              <w:rPr>
                <w:i/>
                <w:iCs/>
                <w:sz w:val="18"/>
                <w:szCs w:val="18"/>
                <w:lang w:val="nl-BE"/>
              </w:rPr>
              <w:t>”</w:t>
            </w:r>
            <w:r w:rsidRPr="003858BA">
              <w:rPr>
                <w:sz w:val="18"/>
                <w:szCs w:val="18"/>
                <w:lang w:val="nl-BE"/>
              </w:rPr>
              <w:t xml:space="preserve"> + handtekening</w:t>
            </w:r>
          </w:p>
          <w:p w14:paraId="15400DB0" w14:textId="77777777" w:rsidR="004B028A" w:rsidRPr="00A74A14" w:rsidRDefault="004B028A" w:rsidP="003960A1">
            <w:pPr>
              <w:ind w:right="0"/>
              <w:rPr>
                <w:lang w:val="nl-NL"/>
              </w:rPr>
            </w:pPr>
          </w:p>
          <w:p w14:paraId="098D4922" w14:textId="1E861C2E" w:rsidR="00563672" w:rsidRPr="00081000" w:rsidRDefault="006B44AC" w:rsidP="003960A1">
            <w:pPr>
              <w:ind w:right="0"/>
              <w:jc w:val="center"/>
              <w:rPr>
                <w:b/>
                <w:bCs/>
                <w:sz w:val="24"/>
                <w:szCs w:val="24"/>
                <w:lang w:val="nl-NL"/>
              </w:rPr>
            </w:pPr>
            <w:r w:rsidRPr="003858BA">
              <w:rPr>
                <w:b/>
                <w:bCs/>
                <w:sz w:val="24"/>
                <w:szCs w:val="24"/>
                <w:lang w:val="nl-BE"/>
              </w:rPr>
              <w:t xml:space="preserve">Voor de </w:t>
            </w:r>
            <w:r w:rsidR="00D31581" w:rsidRPr="00081000">
              <w:rPr>
                <w:b/>
                <w:bCs/>
                <w:sz w:val="24"/>
                <w:szCs w:val="24"/>
                <w:lang w:val="nl-NL"/>
              </w:rPr>
              <w:t>Afnemer</w:t>
            </w:r>
            <w:r w:rsidR="00563672" w:rsidRPr="00081000">
              <w:rPr>
                <w:b/>
                <w:bCs/>
                <w:sz w:val="24"/>
                <w:szCs w:val="24"/>
                <w:lang w:val="nl-NL"/>
              </w:rPr>
              <w:t> :</w:t>
            </w:r>
          </w:p>
          <w:p w14:paraId="0C9F462C" w14:textId="77777777" w:rsidR="00563672" w:rsidRPr="00081000" w:rsidRDefault="00563672" w:rsidP="003960A1">
            <w:pPr>
              <w:ind w:right="0"/>
              <w:rPr>
                <w:lang w:val="nl-NL"/>
              </w:rPr>
            </w:pPr>
          </w:p>
          <w:p w14:paraId="09C7C0FB" w14:textId="77777777" w:rsidR="00563672" w:rsidRPr="00081000" w:rsidRDefault="00563672" w:rsidP="003960A1">
            <w:pPr>
              <w:ind w:right="0"/>
              <w:rPr>
                <w:lang w:val="nl-NL"/>
              </w:rPr>
            </w:pPr>
          </w:p>
          <w:p w14:paraId="03EB0ADA" w14:textId="77777777" w:rsidR="00142E7F" w:rsidRPr="00081000" w:rsidRDefault="00142E7F" w:rsidP="003960A1">
            <w:pPr>
              <w:ind w:right="0"/>
              <w:rPr>
                <w:lang w:val="nl-NL"/>
              </w:rPr>
            </w:pPr>
          </w:p>
          <w:p w14:paraId="2AC9A133" w14:textId="77777777" w:rsidR="00B873C9" w:rsidRPr="00081000" w:rsidRDefault="00B873C9" w:rsidP="003960A1">
            <w:pPr>
              <w:ind w:right="0"/>
              <w:rPr>
                <w:lang w:val="nl-NL"/>
              </w:rPr>
            </w:pPr>
          </w:p>
          <w:p w14:paraId="43DF168C" w14:textId="77777777" w:rsidR="00142E7F" w:rsidRPr="00081000" w:rsidRDefault="00142E7F" w:rsidP="003960A1">
            <w:pPr>
              <w:ind w:right="0"/>
              <w:rPr>
                <w:lang w:val="nl-NL"/>
              </w:rPr>
            </w:pPr>
          </w:p>
          <w:p w14:paraId="7A0D3E68" w14:textId="77777777" w:rsidR="004B028A" w:rsidRPr="00081000" w:rsidRDefault="004B028A" w:rsidP="003960A1">
            <w:pPr>
              <w:ind w:right="0"/>
              <w:rPr>
                <w:lang w:val="nl-NL"/>
              </w:rPr>
            </w:pPr>
          </w:p>
          <w:p w14:paraId="550BD25A" w14:textId="1074B0F6" w:rsidR="004B028A" w:rsidRPr="00081000" w:rsidRDefault="004B028A" w:rsidP="003960A1">
            <w:pPr>
              <w:ind w:right="0"/>
              <w:rPr>
                <w:lang w:val="nl-NL"/>
              </w:rPr>
            </w:pPr>
          </w:p>
        </w:tc>
        <w:tc>
          <w:tcPr>
            <w:tcW w:w="4531" w:type="dxa"/>
          </w:tcPr>
          <w:p w14:paraId="6CE40099" w14:textId="77777777" w:rsidR="00C4389E" w:rsidRPr="003858BA" w:rsidRDefault="00C4389E" w:rsidP="00C4389E">
            <w:pPr>
              <w:ind w:left="-108" w:right="0"/>
              <w:jc w:val="center"/>
              <w:rPr>
                <w:sz w:val="18"/>
                <w:szCs w:val="18"/>
                <w:lang w:val="nl-BE"/>
              </w:rPr>
            </w:pPr>
            <w:r>
              <w:rPr>
                <w:i/>
                <w:iCs/>
                <w:sz w:val="18"/>
                <w:szCs w:val="18"/>
                <w:lang w:val="nl-BE"/>
              </w:rPr>
              <w:t>“</w:t>
            </w:r>
            <w:r w:rsidRPr="003858BA">
              <w:rPr>
                <w:i/>
                <w:iCs/>
                <w:sz w:val="18"/>
                <w:szCs w:val="18"/>
                <w:lang w:val="nl-BE"/>
              </w:rPr>
              <w:t>Gelezen en goedgekeurd</w:t>
            </w:r>
            <w:r>
              <w:rPr>
                <w:i/>
                <w:iCs/>
                <w:sz w:val="18"/>
                <w:szCs w:val="18"/>
                <w:lang w:val="nl-BE"/>
              </w:rPr>
              <w:t>”</w:t>
            </w:r>
            <w:r w:rsidRPr="003858BA">
              <w:rPr>
                <w:sz w:val="18"/>
                <w:szCs w:val="18"/>
                <w:lang w:val="nl-BE"/>
              </w:rPr>
              <w:t xml:space="preserve"> + handtekening</w:t>
            </w:r>
          </w:p>
          <w:p w14:paraId="01F7F1FC" w14:textId="77777777" w:rsidR="00C4389E" w:rsidRPr="003858BA" w:rsidRDefault="00C4389E" w:rsidP="00C4389E">
            <w:pPr>
              <w:ind w:right="0"/>
              <w:rPr>
                <w:lang w:val="nl-BE"/>
              </w:rPr>
            </w:pPr>
          </w:p>
          <w:p w14:paraId="4191B4C4" w14:textId="200B0287" w:rsidR="00563672" w:rsidRPr="00C4389E" w:rsidRDefault="00C4389E" w:rsidP="00C4389E">
            <w:pPr>
              <w:ind w:left="-108" w:right="0"/>
              <w:jc w:val="center"/>
              <w:rPr>
                <w:b/>
                <w:bCs/>
                <w:lang w:val="nl-NL"/>
              </w:rPr>
            </w:pPr>
            <w:r w:rsidRPr="003858BA">
              <w:rPr>
                <w:b/>
                <w:bCs/>
                <w:sz w:val="24"/>
                <w:szCs w:val="24"/>
                <w:lang w:val="nl-BE"/>
              </w:rPr>
              <w:t xml:space="preserve">Voor de </w:t>
            </w:r>
            <w:r>
              <w:rPr>
                <w:b/>
                <w:bCs/>
                <w:sz w:val="24"/>
                <w:szCs w:val="24"/>
                <w:lang w:val="nl-BE"/>
              </w:rPr>
              <w:t>P</w:t>
            </w:r>
            <w:r w:rsidRPr="003858BA">
              <w:rPr>
                <w:b/>
                <w:bCs/>
                <w:sz w:val="24"/>
                <w:szCs w:val="24"/>
                <w:lang w:val="nl-BE"/>
              </w:rPr>
              <w:t>roducent:</w:t>
            </w:r>
          </w:p>
        </w:tc>
      </w:tr>
    </w:tbl>
    <w:p w14:paraId="24F54835" w14:textId="39303502" w:rsidR="00916EBF" w:rsidRPr="00C4389E" w:rsidRDefault="00916EBF">
      <w:pPr>
        <w:ind w:right="0"/>
        <w:jc w:val="left"/>
        <w:rPr>
          <w:b/>
          <w:caps/>
          <w:color w:val="006F90"/>
          <w:sz w:val="28"/>
          <w:lang w:val="nl-NL"/>
        </w:rPr>
      </w:pPr>
    </w:p>
    <w:sectPr w:rsidR="00916EBF" w:rsidRPr="00C4389E" w:rsidSect="00672FA0">
      <w:headerReference w:type="default" r:id="rId13"/>
      <w:footerReference w:type="default" r:id="rId14"/>
      <w:footerReference w:type="first" r:id="rId15"/>
      <w:pgSz w:w="11906" w:h="16838"/>
      <w:pgMar w:top="1417" w:right="1417" w:bottom="1417" w:left="1417" w:header="709" w:footer="373"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97CE43" w14:textId="77777777" w:rsidR="00021018" w:rsidRDefault="00021018" w:rsidP="00482953">
      <w:r>
        <w:separator/>
      </w:r>
    </w:p>
  </w:endnote>
  <w:endnote w:type="continuationSeparator" w:id="0">
    <w:p w14:paraId="2CCE3088" w14:textId="77777777" w:rsidR="00021018" w:rsidRDefault="00021018" w:rsidP="00482953">
      <w:r>
        <w:continuationSeparator/>
      </w:r>
    </w:p>
  </w:endnote>
  <w:endnote w:type="continuationNotice" w:id="1">
    <w:p w14:paraId="1AD711BA" w14:textId="77777777" w:rsidR="00021018" w:rsidRDefault="0002101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D7ABB" w14:textId="3AC531D1" w:rsidR="00DF1B3F" w:rsidRPr="004152F4" w:rsidRDefault="00DF1B3F" w:rsidP="00DF1B3F">
    <w:pPr>
      <w:pStyle w:val="pf0"/>
      <w:spacing w:before="0" w:beforeAutospacing="0" w:after="0" w:afterAutospacing="0"/>
      <w:jc w:val="both"/>
      <w:rPr>
        <w:rFonts w:ascii="Arial" w:hAnsi="Arial" w:cs="Arial"/>
        <w:sz w:val="20"/>
        <w:szCs w:val="20"/>
        <w:lang w:val="nl-BE"/>
      </w:rPr>
    </w:pPr>
    <w:r w:rsidRPr="004152F4">
      <w:rPr>
        <w:rStyle w:val="cf01"/>
        <w:lang w:val="nl-BE"/>
      </w:rPr>
      <w:t>Leefmilieu Brussel,</w:t>
    </w:r>
    <w:r w:rsidR="002508C8">
      <w:rPr>
        <w:rStyle w:val="cf01"/>
        <w:lang w:val="nl-BE"/>
      </w:rPr>
      <w:t xml:space="preserve"> </w:t>
    </w:r>
    <w:r w:rsidR="00212ED5">
      <w:rPr>
        <w:rStyle w:val="cf01"/>
        <w:lang w:val="nl-BE"/>
      </w:rPr>
      <w:t>F</w:t>
    </w:r>
    <w:r w:rsidR="002508C8">
      <w:rPr>
        <w:rStyle w:val="cf01"/>
        <w:lang w:val="nl-BE"/>
      </w:rPr>
      <w:t>ebruari</w:t>
    </w:r>
    <w:r w:rsidRPr="004152F4">
      <w:rPr>
        <w:rStyle w:val="cf01"/>
        <w:lang w:val="nl-BE"/>
      </w:rPr>
      <w:t xml:space="preserve"> 202</w:t>
    </w:r>
    <w:r>
      <w:rPr>
        <w:rStyle w:val="cf01"/>
        <w:lang w:val="nl-BE"/>
      </w:rPr>
      <w:t>5</w:t>
    </w:r>
    <w:r w:rsidRPr="004152F4">
      <w:rPr>
        <w:rStyle w:val="cf01"/>
        <w:lang w:val="nl-BE"/>
      </w:rPr>
      <w:t>.</w:t>
    </w:r>
  </w:p>
  <w:p w14:paraId="0C0A244A" w14:textId="77777777" w:rsidR="00DF1B3F" w:rsidRPr="004152F4" w:rsidRDefault="00DF1B3F" w:rsidP="00DF1B3F">
    <w:pPr>
      <w:pStyle w:val="pf0"/>
      <w:spacing w:before="0" w:beforeAutospacing="0" w:after="0" w:afterAutospacing="0"/>
      <w:jc w:val="both"/>
      <w:rPr>
        <w:rStyle w:val="cf01"/>
        <w:lang w:val="nl-BE"/>
      </w:rPr>
    </w:pPr>
    <w:r w:rsidRPr="004152F4">
      <w:rPr>
        <w:rStyle w:val="cf01"/>
        <w:lang w:val="nl-BE"/>
      </w:rPr>
      <w:t xml:space="preserve">Deze overeenkomst is een standaarddocument, opgesteld in algemene termen. Dit model moet worden aangevuld om te voldoen aan de specifieke kenmerken van de contractuele relatie die tot stand moet worden gebracht. Het is aan elke partij om het model aan te passen aan haar specifieke situatie. Leefmilieu Brussel kan niet verantwoordelijk gesteld worden voor dit document. </w:t>
    </w:r>
  </w:p>
  <w:p w14:paraId="4FCA6290" w14:textId="03204AD6" w:rsidR="00FF2F05" w:rsidRPr="00DF1B3F" w:rsidRDefault="00DF1B3F" w:rsidP="00212ED5">
    <w:pPr>
      <w:pStyle w:val="Pieddepage"/>
      <w:ind w:right="0"/>
      <w:rPr>
        <w:lang w:val="nl-NL"/>
      </w:rPr>
    </w:pPr>
    <w:r w:rsidRPr="00212ED5">
      <w:rPr>
        <w:rStyle w:val="cf01"/>
        <w:rFonts w:eastAsia="Times New Roman"/>
        <w:color w:val="auto"/>
        <w:lang w:val="nl-BE" w:eastAsia="fr-BE"/>
      </w:rPr>
      <w:t>Deze modelovereenkomst wordt beschermd door de Belgische wet en internationale verdragen inzake auteursrecht. Ze wordt gratis ter beschikking gesteld van elke natuurlijke of rechtspersoon die een overeenkomst wil sluiten voor het delen van elektriciteit uit hernieuwbare bronnen tussen gezamenlijk optredende actieve afnemers.</w:t>
    </w:r>
    <w:r w:rsidRPr="00212ED5">
      <w:rPr>
        <w:rStyle w:val="cf01"/>
        <w:rFonts w:eastAsia="Times New Roman"/>
        <w:color w:val="auto"/>
        <w:lang w:val="nl-NL" w:eastAsia="fr-BE"/>
      </w:rPr>
      <w:t xml:space="preserve"> </w:t>
    </w:r>
    <w:r w:rsidRPr="00212ED5">
      <w:rPr>
        <w:rStyle w:val="cf01"/>
        <w:rFonts w:eastAsia="Times New Roman"/>
        <w:color w:val="auto"/>
        <w:lang w:val="nl-BE" w:eastAsia="fr-BE"/>
      </w:rPr>
      <w:t>Elk ander gebruik, in het bijzonder voor commerciële doeleinden, is verbode</w:t>
    </w:r>
    <w:r w:rsidR="000F7AF1" w:rsidRPr="00212ED5">
      <w:rPr>
        <w:rStyle w:val="cf01"/>
        <w:rFonts w:eastAsia="Times New Roman"/>
        <w:color w:val="auto"/>
        <w:lang w:val="nl-BE" w:eastAsia="fr-BE"/>
      </w:rPr>
      <w:t>n</w:t>
    </w:r>
    <w:r w:rsidR="00002876" w:rsidRPr="00DF1B3F">
      <w:rPr>
        <w:lang w:val="nl-NL"/>
      </w:rPr>
      <w:tab/>
    </w:r>
    <w:r w:rsidR="00002876" w:rsidRPr="00002876">
      <w:fldChar w:fldCharType="begin"/>
    </w:r>
    <w:r w:rsidR="00002876" w:rsidRPr="000F7AF1">
      <w:rPr>
        <w:lang w:val="nl-NL"/>
      </w:rPr>
      <w:instrText>PAGE   \* MERGEFORMAT</w:instrText>
    </w:r>
    <w:r w:rsidR="00002876" w:rsidRPr="00002876">
      <w:fldChar w:fldCharType="separate"/>
    </w:r>
    <w:r w:rsidR="00002876" w:rsidRPr="000F7AF1">
      <w:rPr>
        <w:noProof/>
        <w:lang w:val="nl-NL"/>
      </w:rPr>
      <w:t>2</w:t>
    </w:r>
    <w:r w:rsidR="00002876" w:rsidRPr="00002876">
      <w:fldChar w:fldCharType="end"/>
    </w:r>
  </w:p>
  <w:p w14:paraId="46E71450" w14:textId="77777777" w:rsidR="00A64081" w:rsidRPr="000F7AF1" w:rsidRDefault="00A64081" w:rsidP="00482953">
    <w:pPr>
      <w:pStyle w:val="Pieddepage"/>
      <w:rPr>
        <w:lang w:val="nl-N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D0388" w14:textId="67688615" w:rsidR="00207328" w:rsidRPr="004152F4" w:rsidRDefault="00207328" w:rsidP="00207328">
    <w:pPr>
      <w:pStyle w:val="pf0"/>
      <w:spacing w:before="0" w:beforeAutospacing="0" w:after="0" w:afterAutospacing="0"/>
      <w:jc w:val="both"/>
      <w:rPr>
        <w:rFonts w:ascii="Arial" w:hAnsi="Arial" w:cs="Arial"/>
        <w:sz w:val="20"/>
        <w:szCs w:val="20"/>
        <w:lang w:val="nl-BE"/>
      </w:rPr>
    </w:pPr>
    <w:r w:rsidRPr="004152F4">
      <w:rPr>
        <w:rStyle w:val="cf01"/>
        <w:lang w:val="nl-BE"/>
      </w:rPr>
      <w:t xml:space="preserve">Leefmilieu Brussel, </w:t>
    </w:r>
    <w:r w:rsidR="00886393">
      <w:rPr>
        <w:rStyle w:val="cf01"/>
        <w:lang w:val="nl-BE"/>
      </w:rPr>
      <w:t xml:space="preserve">Februari </w:t>
    </w:r>
    <w:r w:rsidRPr="004152F4">
      <w:rPr>
        <w:rStyle w:val="cf01"/>
        <w:lang w:val="nl-BE"/>
      </w:rPr>
      <w:t>202</w:t>
    </w:r>
    <w:r>
      <w:rPr>
        <w:rStyle w:val="cf01"/>
        <w:lang w:val="nl-BE"/>
      </w:rPr>
      <w:t>5</w:t>
    </w:r>
    <w:r w:rsidRPr="004152F4">
      <w:rPr>
        <w:rStyle w:val="cf01"/>
        <w:lang w:val="nl-BE"/>
      </w:rPr>
      <w:t>.</w:t>
    </w:r>
  </w:p>
  <w:p w14:paraId="13ED1E9F" w14:textId="77777777" w:rsidR="00207328" w:rsidRPr="004152F4" w:rsidRDefault="00207328" w:rsidP="00207328">
    <w:pPr>
      <w:pStyle w:val="pf0"/>
      <w:spacing w:before="0" w:beforeAutospacing="0" w:after="0" w:afterAutospacing="0"/>
      <w:jc w:val="both"/>
      <w:rPr>
        <w:rStyle w:val="cf01"/>
        <w:lang w:val="nl-BE"/>
      </w:rPr>
    </w:pPr>
    <w:r w:rsidRPr="004152F4">
      <w:rPr>
        <w:rStyle w:val="cf01"/>
        <w:lang w:val="nl-BE"/>
      </w:rPr>
      <w:t xml:space="preserve">Deze overeenkomst is een standaarddocument, opgesteld in algemene termen. Dit model moet worden aangevuld om te voldoen aan de specifieke kenmerken van de contractuele relatie die tot stand moet worden gebracht. Het is aan elke partij om het model aan te passen aan haar specifieke situatie. Leefmilieu Brussel kan niet verantwoordelijk gesteld worden voor dit document. </w:t>
    </w:r>
  </w:p>
  <w:p w14:paraId="46E71456" w14:textId="053A0257" w:rsidR="00A64081" w:rsidRPr="00207328" w:rsidRDefault="00207328" w:rsidP="00207328">
    <w:pPr>
      <w:pStyle w:val="Pieddepage"/>
      <w:rPr>
        <w:lang w:val="nl-NL"/>
      </w:rPr>
    </w:pPr>
    <w:r w:rsidRPr="004152F4">
      <w:rPr>
        <w:rStyle w:val="cf01"/>
        <w:lang w:val="nl-BE"/>
      </w:rPr>
      <w:t>Deze modelovereenkomst wordt beschermd door de Belgische wet en internationale verdragen inzake auteursrecht. Ze wordt gratis ter beschikking gesteld van elke natuurlijke of rechtspersoon die een overeenkomst wil sluiten voor het delen van elektriciteit uit hernieuwbare bronnen tussen gezamenlijk optredende actieve afnemers</w:t>
    </w:r>
    <w:r>
      <w:rPr>
        <w:rStyle w:val="cf01"/>
        <w:lang w:val="nl-BE"/>
      </w:rPr>
      <w:t>.</w:t>
    </w:r>
    <w:r w:rsidRPr="004152F4">
      <w:rPr>
        <w:lang w:val="nl-BE"/>
      </w:rPr>
      <w:t xml:space="preserve"> </w:t>
    </w:r>
    <w:r w:rsidRPr="004152F4">
      <w:rPr>
        <w:rStyle w:val="cf01"/>
        <w:lang w:val="nl-BE"/>
      </w:rPr>
      <w:t>Elk ander gebruik, in het bijzonder voor commerciële doeleinden, is verboden.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DB78D5" w14:textId="77777777" w:rsidR="00021018" w:rsidRDefault="00021018" w:rsidP="00482953">
      <w:r>
        <w:separator/>
      </w:r>
    </w:p>
  </w:footnote>
  <w:footnote w:type="continuationSeparator" w:id="0">
    <w:p w14:paraId="0D35C4E9" w14:textId="77777777" w:rsidR="00021018" w:rsidRDefault="00021018" w:rsidP="00482953">
      <w:r>
        <w:continuationSeparator/>
      </w:r>
    </w:p>
  </w:footnote>
  <w:footnote w:type="continuationNotice" w:id="1">
    <w:p w14:paraId="5C660248" w14:textId="77777777" w:rsidR="00021018" w:rsidRDefault="00021018"/>
  </w:footnote>
  <w:footnote w:id="2">
    <w:p w14:paraId="60827E8C" w14:textId="7DD28F72" w:rsidR="0085148D" w:rsidRPr="00914549" w:rsidRDefault="0085148D" w:rsidP="0085148D">
      <w:pPr>
        <w:pStyle w:val="Notedebasdepage"/>
        <w:ind w:right="0"/>
        <w:rPr>
          <w:sz w:val="18"/>
          <w:szCs w:val="18"/>
          <w:lang w:val="nl-NL"/>
        </w:rPr>
      </w:pPr>
      <w:r w:rsidRPr="0085148D">
        <w:rPr>
          <w:rStyle w:val="Appelnotedebasdep"/>
          <w:sz w:val="18"/>
          <w:szCs w:val="18"/>
        </w:rPr>
        <w:footnoteRef/>
      </w:r>
      <w:r w:rsidRPr="00914549">
        <w:rPr>
          <w:rFonts w:ascii="Segoe UI" w:hAnsi="Segoe UI" w:cs="Segoe UI"/>
          <w:sz w:val="18"/>
          <w:szCs w:val="18"/>
          <w:lang w:val="nl-NL"/>
        </w:rPr>
        <w:t xml:space="preserve"> </w:t>
      </w:r>
      <w:hyperlink r:id="rId1" w:history="1">
        <w:r w:rsidR="00A42DC1" w:rsidRPr="00A32965">
          <w:rPr>
            <w:rStyle w:val="Lienhypertexte"/>
            <w:sz w:val="18"/>
            <w:szCs w:val="18"/>
            <w:lang w:val="nl-NL"/>
          </w:rPr>
          <w:t>https://brugel.brussels/nl_BE</w:t>
        </w:r>
      </w:hyperlink>
      <w:r w:rsidR="00A42DC1">
        <w:rPr>
          <w:sz w:val="18"/>
          <w:szCs w:val="18"/>
          <w:lang w:val="nl-NL"/>
        </w:rPr>
        <w:t xml:space="preserve"> </w:t>
      </w:r>
    </w:p>
  </w:footnote>
  <w:footnote w:id="3">
    <w:p w14:paraId="4E696EAB" w14:textId="161C919C" w:rsidR="00793786" w:rsidRPr="00793786" w:rsidRDefault="00793786">
      <w:pPr>
        <w:pStyle w:val="Notedebasdepage"/>
        <w:rPr>
          <w:sz w:val="18"/>
          <w:szCs w:val="18"/>
          <w:lang w:val="nl-NL"/>
        </w:rPr>
      </w:pPr>
      <w:r w:rsidRPr="00793786">
        <w:rPr>
          <w:rStyle w:val="Appelnotedebasdep"/>
          <w:sz w:val="18"/>
          <w:szCs w:val="18"/>
        </w:rPr>
        <w:footnoteRef/>
      </w:r>
      <w:r w:rsidRPr="00793786">
        <w:rPr>
          <w:sz w:val="18"/>
          <w:szCs w:val="18"/>
          <w:lang w:val="nl-NL"/>
        </w:rPr>
        <w:t xml:space="preserve"> Art. 2, al. 1, 18 OELE</w:t>
      </w:r>
      <w:r w:rsidR="00024AC4">
        <w:rPr>
          <w:sz w:val="18"/>
          <w:szCs w:val="18"/>
          <w:lang w:val="nl-NL"/>
        </w:rPr>
        <w:t>K</w:t>
      </w:r>
      <w:r>
        <w:rPr>
          <w:sz w:val="18"/>
          <w:szCs w:val="18"/>
          <w:lang w:val="nl-NL"/>
        </w:rPr>
        <w:t>.</w:t>
      </w:r>
    </w:p>
  </w:footnote>
  <w:footnote w:id="4">
    <w:p w14:paraId="6CA60C0C" w14:textId="7472A28B" w:rsidR="007A3477" w:rsidRPr="000B2C01" w:rsidRDefault="007A3477">
      <w:pPr>
        <w:pStyle w:val="Notedebasdepage"/>
        <w:rPr>
          <w:lang w:val="nl-NL"/>
        </w:rPr>
      </w:pPr>
      <w:r w:rsidRPr="002F28E5">
        <w:rPr>
          <w:rStyle w:val="Appelnotedebasdep"/>
          <w:sz w:val="18"/>
          <w:szCs w:val="18"/>
        </w:rPr>
        <w:footnoteRef/>
      </w:r>
      <w:r w:rsidRPr="000B2C01">
        <w:rPr>
          <w:sz w:val="18"/>
          <w:szCs w:val="18"/>
          <w:lang w:val="nl-NL"/>
        </w:rPr>
        <w:t xml:space="preserve"> </w:t>
      </w:r>
      <w:r w:rsidR="002F28E5" w:rsidRPr="000B2C01">
        <w:rPr>
          <w:sz w:val="18"/>
          <w:szCs w:val="18"/>
          <w:lang w:val="nl-NL"/>
        </w:rPr>
        <w:t>Art. 2, al. 1, 21°ter OELE</w:t>
      </w:r>
      <w:r w:rsidR="00024AC4">
        <w:rPr>
          <w:sz w:val="18"/>
          <w:szCs w:val="18"/>
          <w:lang w:val="nl-NL"/>
        </w:rPr>
        <w:t>K</w:t>
      </w:r>
      <w:r w:rsidR="002F28E5" w:rsidRPr="000B2C01">
        <w:rPr>
          <w:sz w:val="18"/>
          <w:szCs w:val="18"/>
          <w:lang w:val="nl-NL"/>
        </w:rPr>
        <w:t>.</w:t>
      </w:r>
    </w:p>
  </w:footnote>
  <w:footnote w:id="5">
    <w:p w14:paraId="7FBDB014" w14:textId="67D5AE2C" w:rsidR="001A4750" w:rsidRPr="008857EE" w:rsidRDefault="001A4750">
      <w:pPr>
        <w:pStyle w:val="Notedebasdepage"/>
        <w:rPr>
          <w:sz w:val="18"/>
          <w:szCs w:val="18"/>
          <w:lang w:val="nl-NL"/>
        </w:rPr>
      </w:pPr>
      <w:r w:rsidRPr="00F44A83">
        <w:rPr>
          <w:rStyle w:val="Appelnotedebasdep"/>
          <w:sz w:val="18"/>
          <w:szCs w:val="18"/>
        </w:rPr>
        <w:footnoteRef/>
      </w:r>
      <w:r w:rsidRPr="008857EE">
        <w:rPr>
          <w:sz w:val="18"/>
          <w:szCs w:val="18"/>
          <w:lang w:val="nl-NL"/>
        </w:rPr>
        <w:t xml:space="preserve"> Art. 2, al. </w:t>
      </w:r>
      <w:r w:rsidR="00F44A83" w:rsidRPr="008857EE">
        <w:rPr>
          <w:sz w:val="18"/>
          <w:szCs w:val="18"/>
          <w:lang w:val="nl-NL"/>
        </w:rPr>
        <w:t>1, 76° OELE</w:t>
      </w:r>
      <w:r w:rsidR="00024AC4">
        <w:rPr>
          <w:sz w:val="18"/>
          <w:szCs w:val="18"/>
          <w:lang w:val="nl-NL"/>
        </w:rPr>
        <w:t>K</w:t>
      </w:r>
      <w:r w:rsidR="00F44A83" w:rsidRPr="008857EE">
        <w:rPr>
          <w:sz w:val="18"/>
          <w:szCs w:val="18"/>
          <w:lang w:val="nl-NL"/>
        </w:rPr>
        <w:t>.</w:t>
      </w:r>
    </w:p>
  </w:footnote>
  <w:footnote w:id="6">
    <w:p w14:paraId="724B94C8" w14:textId="6FE1C871" w:rsidR="00F44A83" w:rsidRPr="006B0FF6" w:rsidRDefault="00F44A83">
      <w:pPr>
        <w:pStyle w:val="Notedebasdepage"/>
        <w:rPr>
          <w:sz w:val="18"/>
          <w:szCs w:val="18"/>
          <w:lang w:val="nl-NL"/>
        </w:rPr>
      </w:pPr>
      <w:r w:rsidRPr="00F44A83">
        <w:rPr>
          <w:rStyle w:val="Appelnotedebasdep"/>
          <w:sz w:val="18"/>
          <w:szCs w:val="18"/>
        </w:rPr>
        <w:footnoteRef/>
      </w:r>
      <w:r w:rsidRPr="006B0FF6">
        <w:rPr>
          <w:sz w:val="18"/>
          <w:szCs w:val="18"/>
          <w:lang w:val="nl-NL"/>
        </w:rPr>
        <w:t xml:space="preserve"> Art. 2, al. 1, 14° OELE</w:t>
      </w:r>
      <w:r w:rsidR="00024AC4">
        <w:rPr>
          <w:sz w:val="18"/>
          <w:szCs w:val="18"/>
          <w:lang w:val="nl-NL"/>
        </w:rPr>
        <w:t>K</w:t>
      </w:r>
      <w:r w:rsidRPr="006B0FF6">
        <w:rPr>
          <w:sz w:val="18"/>
          <w:szCs w:val="18"/>
          <w:lang w:val="nl-NL"/>
        </w:rPr>
        <w:t xml:space="preserve">. </w:t>
      </w:r>
    </w:p>
  </w:footnote>
  <w:footnote w:id="7">
    <w:p w14:paraId="75D2D6F8" w14:textId="2F1B369C" w:rsidR="006C0ED0" w:rsidRPr="00E920AC" w:rsidRDefault="006C0ED0">
      <w:pPr>
        <w:pStyle w:val="Notedebasdepage"/>
        <w:rPr>
          <w:sz w:val="18"/>
          <w:szCs w:val="18"/>
          <w:lang w:val="nl-NL"/>
        </w:rPr>
      </w:pPr>
      <w:r w:rsidRPr="006C0ED0">
        <w:rPr>
          <w:rStyle w:val="Appelnotedebasdep"/>
          <w:sz w:val="18"/>
          <w:szCs w:val="18"/>
        </w:rPr>
        <w:footnoteRef/>
      </w:r>
      <w:r w:rsidRPr="00E920AC">
        <w:rPr>
          <w:sz w:val="18"/>
          <w:szCs w:val="18"/>
          <w:lang w:val="nl-NL"/>
        </w:rPr>
        <w:t xml:space="preserve"> Art. 2, al. 1, 13° OELE</w:t>
      </w:r>
      <w:r w:rsidR="008C512F">
        <w:rPr>
          <w:sz w:val="18"/>
          <w:szCs w:val="18"/>
          <w:lang w:val="nl-NL"/>
        </w:rPr>
        <w:t>K</w:t>
      </w:r>
      <w:r w:rsidRPr="00E920AC">
        <w:rPr>
          <w:sz w:val="18"/>
          <w:szCs w:val="18"/>
          <w:lang w:val="nl-NL"/>
        </w:rPr>
        <w:t xml:space="preserve">. </w:t>
      </w:r>
    </w:p>
  </w:footnote>
  <w:footnote w:id="8">
    <w:p w14:paraId="522FBA94" w14:textId="1C0242FC" w:rsidR="009B4FF1" w:rsidRPr="00081000" w:rsidRDefault="009B4FF1">
      <w:pPr>
        <w:pStyle w:val="Notedebasdepage"/>
        <w:rPr>
          <w:sz w:val="18"/>
          <w:szCs w:val="18"/>
          <w:lang w:val="nl-NL"/>
        </w:rPr>
      </w:pPr>
      <w:r w:rsidRPr="00BA5C46">
        <w:rPr>
          <w:rStyle w:val="Appelnotedebasdep"/>
          <w:sz w:val="18"/>
          <w:szCs w:val="18"/>
        </w:rPr>
        <w:footnoteRef/>
      </w:r>
      <w:r w:rsidRPr="00081000">
        <w:rPr>
          <w:sz w:val="18"/>
          <w:szCs w:val="18"/>
          <w:lang w:val="nl-NL"/>
        </w:rPr>
        <w:t xml:space="preserve"> Art. 2, al.1, </w:t>
      </w:r>
      <w:r w:rsidR="00AC08D4" w:rsidRPr="00081000">
        <w:rPr>
          <w:sz w:val="18"/>
          <w:szCs w:val="18"/>
          <w:lang w:val="nl-NL"/>
        </w:rPr>
        <w:t>7°bis OELE</w:t>
      </w:r>
      <w:r w:rsidR="000F7AF1">
        <w:rPr>
          <w:sz w:val="18"/>
          <w:szCs w:val="18"/>
          <w:lang w:val="nl-NL"/>
        </w:rPr>
        <w:t>K</w:t>
      </w:r>
      <w:r w:rsidR="00AC08D4" w:rsidRPr="00081000">
        <w:rPr>
          <w:sz w:val="18"/>
          <w:szCs w:val="18"/>
          <w:lang w:val="nl-NL"/>
        </w:rPr>
        <w:t xml:space="preserve">. </w:t>
      </w:r>
    </w:p>
  </w:footnote>
  <w:footnote w:id="9">
    <w:p w14:paraId="447E8543" w14:textId="4B35AA15" w:rsidR="005C17D9" w:rsidRPr="00081000" w:rsidRDefault="005C17D9">
      <w:pPr>
        <w:pStyle w:val="Notedebasdepage"/>
        <w:rPr>
          <w:sz w:val="20"/>
          <w:szCs w:val="20"/>
          <w:lang w:val="nl-NL"/>
        </w:rPr>
      </w:pPr>
      <w:r w:rsidRPr="005C17D9">
        <w:rPr>
          <w:rStyle w:val="Appelnotedebasdep"/>
          <w:sz w:val="20"/>
          <w:szCs w:val="20"/>
        </w:rPr>
        <w:footnoteRef/>
      </w:r>
      <w:r w:rsidRPr="00081000">
        <w:rPr>
          <w:sz w:val="20"/>
          <w:szCs w:val="20"/>
          <w:lang w:val="nl-NL"/>
        </w:rPr>
        <w:t xml:space="preserve"> </w:t>
      </w:r>
      <w:r w:rsidRPr="00CC16D1">
        <w:rPr>
          <w:sz w:val="18"/>
          <w:szCs w:val="18"/>
          <w:lang w:val="nl-NL"/>
        </w:rPr>
        <w:t>Art. 17 OELE</w:t>
      </w:r>
      <w:r w:rsidR="00CE019D" w:rsidRPr="00CC16D1">
        <w:rPr>
          <w:sz w:val="18"/>
          <w:szCs w:val="18"/>
          <w:lang w:val="nl-NL"/>
        </w:rPr>
        <w:t>K</w:t>
      </w:r>
      <w:r w:rsidRPr="00CC16D1">
        <w:rPr>
          <w:sz w:val="18"/>
          <w:szCs w:val="18"/>
          <w:lang w:val="nl-NL"/>
        </w:rPr>
        <w:t xml:space="preserve"> </w:t>
      </w:r>
    </w:p>
  </w:footnote>
  <w:footnote w:id="10">
    <w:p w14:paraId="16DEC667" w14:textId="0636C72F" w:rsidR="00487BA5" w:rsidRPr="00081000" w:rsidRDefault="00487BA5">
      <w:pPr>
        <w:pStyle w:val="Notedebasdepage"/>
        <w:rPr>
          <w:sz w:val="18"/>
          <w:szCs w:val="18"/>
          <w:lang w:val="nl-NL"/>
        </w:rPr>
      </w:pPr>
      <w:r w:rsidRPr="00487BA5">
        <w:rPr>
          <w:rStyle w:val="Appelnotedebasdep"/>
          <w:sz w:val="18"/>
          <w:szCs w:val="18"/>
        </w:rPr>
        <w:footnoteRef/>
      </w:r>
      <w:r w:rsidRPr="00081000">
        <w:rPr>
          <w:sz w:val="18"/>
          <w:szCs w:val="18"/>
          <w:lang w:val="nl-NL"/>
        </w:rPr>
        <w:t xml:space="preserve"> Art. 26octies, §4, al.3 OELE</w:t>
      </w:r>
      <w:r w:rsidR="00A00CD3" w:rsidRPr="00081000">
        <w:rPr>
          <w:sz w:val="18"/>
          <w:szCs w:val="18"/>
          <w:lang w:val="nl-NL"/>
        </w:rPr>
        <w:t>K</w:t>
      </w:r>
      <w:r w:rsidRPr="00081000">
        <w:rPr>
          <w:sz w:val="18"/>
          <w:szCs w:val="18"/>
          <w:lang w:val="nl-NL"/>
        </w:rPr>
        <w:t>.</w:t>
      </w:r>
    </w:p>
  </w:footnote>
  <w:footnote w:id="11">
    <w:p w14:paraId="687D789B" w14:textId="062A91A5" w:rsidR="00584D8A" w:rsidRPr="00081000" w:rsidRDefault="00584D8A" w:rsidP="00584D8A">
      <w:pPr>
        <w:pStyle w:val="Notedebasdepage"/>
        <w:rPr>
          <w:sz w:val="18"/>
          <w:szCs w:val="18"/>
          <w:lang w:val="nl-NL"/>
        </w:rPr>
      </w:pPr>
      <w:r w:rsidRPr="00EA3C7A">
        <w:rPr>
          <w:rStyle w:val="Appelnotedebasdep"/>
          <w:sz w:val="18"/>
          <w:szCs w:val="18"/>
        </w:rPr>
        <w:footnoteRef/>
      </w:r>
      <w:r w:rsidRPr="00081000">
        <w:rPr>
          <w:sz w:val="18"/>
          <w:szCs w:val="18"/>
          <w:lang w:val="nl-NL"/>
        </w:rPr>
        <w:t xml:space="preserve"> Art. 21bis, §2 OELEK. </w:t>
      </w:r>
    </w:p>
  </w:footnote>
  <w:footnote w:id="12">
    <w:p w14:paraId="7B172184" w14:textId="37698E50" w:rsidR="00DE5B1C" w:rsidRPr="00081000" w:rsidRDefault="00DE5B1C">
      <w:pPr>
        <w:pStyle w:val="Notedebasdepage"/>
        <w:rPr>
          <w:lang w:val="nl-NL"/>
        </w:rPr>
      </w:pPr>
      <w:r w:rsidRPr="001A5E4E">
        <w:rPr>
          <w:rStyle w:val="Appelnotedebasdep"/>
          <w:sz w:val="20"/>
          <w:szCs w:val="20"/>
        </w:rPr>
        <w:footnoteRef/>
      </w:r>
      <w:r w:rsidRPr="00081000">
        <w:rPr>
          <w:sz w:val="20"/>
          <w:szCs w:val="20"/>
          <w:lang w:val="nl-NL"/>
        </w:rPr>
        <w:t xml:space="preserve"> </w:t>
      </w:r>
      <w:r w:rsidR="002000D6">
        <w:fldChar w:fldCharType="begin"/>
      </w:r>
      <w:r w:rsidR="002000D6" w:rsidRPr="007525D6">
        <w:rPr>
          <w:lang w:val="nl-NL"/>
        </w:rPr>
        <w:instrText>HYPERLINK "https://www.sibelga.be/nl/aansluitingen-meters/meterstanden-en-verbruik/verbruikshistoriek?_country=BE"</w:instrText>
      </w:r>
      <w:r w:rsidR="002000D6">
        <w:fldChar w:fldCharType="separate"/>
      </w:r>
      <w:r w:rsidR="002000D6" w:rsidRPr="00081000">
        <w:rPr>
          <w:rStyle w:val="Lienhypertexte"/>
          <w:sz w:val="20"/>
          <w:szCs w:val="20"/>
          <w:lang w:val="nl-NL"/>
        </w:rPr>
        <w:t>Aanvraag verbruikshistoriek - Sibelga</w:t>
      </w:r>
      <w:r w:rsidR="002000D6">
        <w:fldChar w:fldCharType="end"/>
      </w:r>
      <w:r w:rsidR="002000D6" w:rsidRPr="00081000">
        <w:rPr>
          <w:sz w:val="20"/>
          <w:szCs w:val="20"/>
          <w:lang w:val="nl-NL"/>
        </w:rPr>
        <w:t xml:space="preserve">  </w:t>
      </w:r>
    </w:p>
  </w:footnote>
  <w:footnote w:id="13">
    <w:p w14:paraId="0B54A341" w14:textId="5831655F" w:rsidR="00F06DEA" w:rsidRPr="009810BF" w:rsidRDefault="00F06DEA">
      <w:pPr>
        <w:pStyle w:val="Notedebasdepage"/>
        <w:rPr>
          <w:sz w:val="18"/>
          <w:szCs w:val="18"/>
          <w:lang w:val="nl-NL"/>
        </w:rPr>
      </w:pPr>
      <w:r w:rsidRPr="00F06DEA">
        <w:rPr>
          <w:rStyle w:val="Appelnotedebasdep"/>
          <w:sz w:val="18"/>
          <w:szCs w:val="18"/>
        </w:rPr>
        <w:footnoteRef/>
      </w:r>
      <w:r w:rsidRPr="009810BF">
        <w:rPr>
          <w:sz w:val="18"/>
          <w:szCs w:val="18"/>
          <w:lang w:val="nl-NL"/>
        </w:rPr>
        <w:t xml:space="preserve"> Art. </w:t>
      </w:r>
      <w:r w:rsidR="001A5E4E" w:rsidRPr="009810BF">
        <w:rPr>
          <w:sz w:val="18"/>
          <w:szCs w:val="18"/>
          <w:lang w:val="nl-NL"/>
        </w:rPr>
        <w:t>21</w:t>
      </w:r>
      <w:r w:rsidRPr="009810BF">
        <w:rPr>
          <w:sz w:val="18"/>
          <w:szCs w:val="18"/>
          <w:lang w:val="nl-NL"/>
        </w:rPr>
        <w:t>bis</w:t>
      </w:r>
      <w:r w:rsidR="001A5E4E" w:rsidRPr="009810BF">
        <w:rPr>
          <w:sz w:val="18"/>
          <w:szCs w:val="18"/>
          <w:lang w:val="nl-NL"/>
        </w:rPr>
        <w:t xml:space="preserve">, </w:t>
      </w:r>
      <w:r w:rsidRPr="009810BF">
        <w:rPr>
          <w:sz w:val="18"/>
          <w:szCs w:val="18"/>
          <w:lang w:val="nl-NL"/>
        </w:rPr>
        <w:t>OELE</w:t>
      </w:r>
      <w:r w:rsidR="0051170A" w:rsidRPr="009810BF">
        <w:rPr>
          <w:sz w:val="18"/>
          <w:szCs w:val="18"/>
          <w:lang w:val="nl-NL"/>
        </w:rPr>
        <w:t>K</w:t>
      </w:r>
      <w:r w:rsidRPr="009810BF">
        <w:rPr>
          <w:sz w:val="18"/>
          <w:szCs w:val="18"/>
          <w:lang w:val="nl-NL"/>
        </w:rPr>
        <w:t xml:space="preserve">. </w:t>
      </w:r>
    </w:p>
  </w:footnote>
  <w:footnote w:id="14">
    <w:p w14:paraId="78356382" w14:textId="37D04B52" w:rsidR="00A127A2" w:rsidRPr="009810BF" w:rsidRDefault="00A127A2">
      <w:pPr>
        <w:pStyle w:val="Notedebasdepage"/>
        <w:rPr>
          <w:lang w:val="nl-NL"/>
        </w:rPr>
      </w:pPr>
      <w:r w:rsidRPr="00AC4BE4">
        <w:rPr>
          <w:rStyle w:val="Appelnotedebasdep"/>
          <w:sz w:val="18"/>
          <w:szCs w:val="18"/>
        </w:rPr>
        <w:footnoteRef/>
      </w:r>
      <w:r w:rsidRPr="009810BF">
        <w:rPr>
          <w:sz w:val="18"/>
          <w:szCs w:val="18"/>
          <w:lang w:val="nl-NL"/>
        </w:rPr>
        <w:t xml:space="preserve"> Art. 1, </w:t>
      </w:r>
      <w:r w:rsidR="00AC4BE4" w:rsidRPr="009810BF">
        <w:rPr>
          <w:sz w:val="18"/>
          <w:szCs w:val="18"/>
          <w:lang w:val="nl-NL"/>
        </w:rPr>
        <w:t>19</w:t>
      </w:r>
      <w:r w:rsidRPr="009810BF">
        <w:rPr>
          <w:sz w:val="18"/>
          <w:szCs w:val="18"/>
          <w:lang w:val="nl-NL"/>
        </w:rPr>
        <w:t xml:space="preserve">° </w:t>
      </w:r>
      <w:r w:rsidR="004F769F" w:rsidRPr="006A6A9F">
        <w:rPr>
          <w:sz w:val="18"/>
          <w:szCs w:val="18"/>
          <w:lang w:val="nl-NL"/>
        </w:rPr>
        <w:t>van deze overeenkomst</w:t>
      </w:r>
      <w:r w:rsidRPr="009810BF">
        <w:rPr>
          <w:sz w:val="18"/>
          <w:szCs w:val="18"/>
          <w:lang w:val="nl-NL"/>
        </w:rPr>
        <w:t xml:space="preserve">. </w:t>
      </w:r>
    </w:p>
  </w:footnote>
  <w:footnote w:id="15">
    <w:p w14:paraId="0D977BA9" w14:textId="77777777" w:rsidR="00452766" w:rsidRDefault="00452766" w:rsidP="00452766">
      <w:pPr>
        <w:pStyle w:val="Notedebasdepage"/>
        <w:rPr>
          <w:sz w:val="18"/>
          <w:szCs w:val="18"/>
          <w:lang w:val="nl-BE"/>
        </w:rPr>
      </w:pPr>
      <w:r w:rsidRPr="00C15DC3">
        <w:rPr>
          <w:rStyle w:val="Appelnotedebasdep"/>
          <w:sz w:val="18"/>
          <w:szCs w:val="18"/>
        </w:rPr>
        <w:footnoteRef/>
      </w:r>
      <w:r w:rsidRPr="00C15DC3">
        <w:rPr>
          <w:sz w:val="18"/>
          <w:szCs w:val="18"/>
          <w:lang w:val="nl-BE"/>
        </w:rPr>
        <w:t xml:space="preserve"> Art. 26tredecies, §2 OELE</w:t>
      </w:r>
      <w:r>
        <w:rPr>
          <w:sz w:val="18"/>
          <w:szCs w:val="18"/>
          <w:lang w:val="nl-BE"/>
        </w:rPr>
        <w:t>K</w:t>
      </w:r>
      <w:r w:rsidRPr="00C15DC3">
        <w:rPr>
          <w:sz w:val="18"/>
          <w:szCs w:val="18"/>
          <w:lang w:val="nl-BE"/>
        </w:rPr>
        <w:t xml:space="preserve">. </w:t>
      </w:r>
    </w:p>
  </w:footnote>
  <w:footnote w:id="16">
    <w:p w14:paraId="360F10FB" w14:textId="13FE794E" w:rsidR="00A87BCB" w:rsidRPr="00452766" w:rsidRDefault="00A87BCB">
      <w:pPr>
        <w:pStyle w:val="Notedebasdepage"/>
        <w:rPr>
          <w:sz w:val="18"/>
          <w:szCs w:val="18"/>
          <w:lang w:val="nl-NL"/>
        </w:rPr>
      </w:pPr>
      <w:r w:rsidRPr="00295BA9">
        <w:rPr>
          <w:rStyle w:val="Appelnotedebasdep"/>
          <w:sz w:val="18"/>
          <w:szCs w:val="18"/>
        </w:rPr>
        <w:footnoteRef/>
      </w:r>
      <w:r w:rsidRPr="00452766">
        <w:rPr>
          <w:sz w:val="18"/>
          <w:szCs w:val="18"/>
          <w:lang w:val="nl-NL"/>
        </w:rPr>
        <w:t xml:space="preserve"> </w:t>
      </w:r>
      <w:hyperlink r:id="rId2" w:history="1">
        <w:r w:rsidR="00C84147" w:rsidRPr="009362D9">
          <w:rPr>
            <w:rStyle w:val="Lienhypertexte"/>
            <w:sz w:val="18"/>
            <w:szCs w:val="18"/>
            <w:lang w:val="nl-NL"/>
          </w:rPr>
          <w:t>Geschillendienst van BRUGEL</w:t>
        </w:r>
      </w:hyperlink>
      <w:r w:rsidR="00C84147" w:rsidRPr="009362D9">
        <w:rPr>
          <w:sz w:val="18"/>
          <w:szCs w:val="18"/>
          <w:lang w:val="nl-N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7144A" w14:textId="5DAD3FCC" w:rsidR="00A64081" w:rsidRDefault="00DE64F0" w:rsidP="00482953">
    <w:r>
      <w:tab/>
    </w:r>
  </w:p>
  <w:p w14:paraId="46E7144B" w14:textId="77777777" w:rsidR="00A64081" w:rsidRDefault="00A64081" w:rsidP="0048295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700CF216"/>
    <w:lvl w:ilvl="0">
      <w:start w:val="1"/>
      <w:numFmt w:val="decimal"/>
      <w:pStyle w:val="Listenumros"/>
      <w:lvlText w:val="%1."/>
      <w:lvlJc w:val="left"/>
      <w:pPr>
        <w:tabs>
          <w:tab w:val="num" w:pos="1211"/>
        </w:tabs>
        <w:ind w:left="1211" w:hanging="360"/>
      </w:pPr>
      <w:rPr>
        <w:rFonts w:ascii="Arial" w:hAnsi="Arial" w:hint="default"/>
        <w:b/>
        <w:i w:val="0"/>
        <w:color w:val="E71E31"/>
        <w:sz w:val="20"/>
      </w:rPr>
    </w:lvl>
  </w:abstractNum>
  <w:abstractNum w:abstractNumId="1" w15:restartNumberingAfterBreak="0">
    <w:nsid w:val="FFFFFF89"/>
    <w:multiLevelType w:val="singleLevel"/>
    <w:tmpl w:val="A6B03BB0"/>
    <w:lvl w:ilvl="0">
      <w:start w:val="1"/>
      <w:numFmt w:val="bullet"/>
      <w:pStyle w:val="Listepuces"/>
      <w:lvlText w:val=""/>
      <w:lvlJc w:val="left"/>
      <w:pPr>
        <w:tabs>
          <w:tab w:val="num" w:pos="1211"/>
        </w:tabs>
        <w:ind w:left="1211" w:hanging="360"/>
      </w:pPr>
      <w:rPr>
        <w:rFonts w:ascii="Symbol" w:hAnsi="Symbol" w:hint="default"/>
        <w:color w:val="E71E31"/>
      </w:rPr>
    </w:lvl>
  </w:abstractNum>
  <w:abstractNum w:abstractNumId="2" w15:restartNumberingAfterBreak="0">
    <w:nsid w:val="0E5C07EB"/>
    <w:multiLevelType w:val="hybridMultilevel"/>
    <w:tmpl w:val="0CE4FA8C"/>
    <w:lvl w:ilvl="0" w:tplc="5468907A">
      <w:numFmt w:val="bullet"/>
      <w:lvlText w:val="-"/>
      <w:lvlJc w:val="left"/>
      <w:pPr>
        <w:ind w:left="720" w:hanging="360"/>
      </w:pPr>
      <w:rPr>
        <w:rFonts w:ascii="Arial" w:eastAsia="Times"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0F5F59CB"/>
    <w:multiLevelType w:val="hybridMultilevel"/>
    <w:tmpl w:val="C11A7FB4"/>
    <w:lvl w:ilvl="0" w:tplc="9B54671A">
      <w:start w:val="7"/>
      <w:numFmt w:val="bullet"/>
      <w:lvlText w:val="-"/>
      <w:lvlJc w:val="left"/>
      <w:pPr>
        <w:ind w:left="1571" w:hanging="360"/>
      </w:pPr>
      <w:rPr>
        <w:rFonts w:ascii="Lato" w:eastAsia="Calibri" w:hAnsi="Lato" w:cs="Times New Roman" w:hint="default"/>
        <w:color w:val="auto"/>
      </w:rPr>
    </w:lvl>
    <w:lvl w:ilvl="1" w:tplc="FFFFFFFF" w:tentative="1">
      <w:start w:val="1"/>
      <w:numFmt w:val="bullet"/>
      <w:lvlText w:val="o"/>
      <w:lvlJc w:val="left"/>
      <w:pPr>
        <w:ind w:left="2291" w:hanging="360"/>
      </w:pPr>
      <w:rPr>
        <w:rFonts w:ascii="Courier New" w:hAnsi="Courier New" w:cs="Courier New" w:hint="default"/>
      </w:rPr>
    </w:lvl>
    <w:lvl w:ilvl="2" w:tplc="FFFFFFFF" w:tentative="1">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4" w15:restartNumberingAfterBreak="0">
    <w:nsid w:val="15E527D3"/>
    <w:multiLevelType w:val="hybridMultilevel"/>
    <w:tmpl w:val="D28E4E48"/>
    <w:lvl w:ilvl="0" w:tplc="4042A81E">
      <w:numFmt w:val="bullet"/>
      <w:lvlText w:val="-"/>
      <w:lvlJc w:val="left"/>
      <w:pPr>
        <w:ind w:left="720" w:hanging="360"/>
      </w:pPr>
      <w:rPr>
        <w:rFonts w:ascii="Arial" w:eastAsia="Times"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1A557188"/>
    <w:multiLevelType w:val="hybridMultilevel"/>
    <w:tmpl w:val="D4EACFB2"/>
    <w:lvl w:ilvl="0" w:tplc="992A877A">
      <w:numFmt w:val="bullet"/>
      <w:lvlText w:val=""/>
      <w:lvlJc w:val="left"/>
      <w:pPr>
        <w:ind w:left="720" w:hanging="360"/>
      </w:pPr>
      <w:rPr>
        <w:rFonts w:ascii="Wingdings" w:eastAsia="Times" w:hAnsi="Wingdings"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1D226807"/>
    <w:multiLevelType w:val="hybridMultilevel"/>
    <w:tmpl w:val="269228D8"/>
    <w:lvl w:ilvl="0" w:tplc="4042A81E">
      <w:numFmt w:val="bullet"/>
      <w:lvlText w:val="-"/>
      <w:lvlJc w:val="left"/>
      <w:pPr>
        <w:ind w:left="644" w:hanging="360"/>
      </w:pPr>
      <w:rPr>
        <w:rFonts w:ascii="Arial" w:eastAsia="Times" w:hAnsi="Arial" w:cs="Arial" w:hint="default"/>
      </w:rPr>
    </w:lvl>
    <w:lvl w:ilvl="1" w:tplc="4042A81E">
      <w:numFmt w:val="bullet"/>
      <w:lvlText w:val="-"/>
      <w:lvlJc w:val="left"/>
      <w:pPr>
        <w:ind w:left="1364" w:hanging="360"/>
      </w:pPr>
      <w:rPr>
        <w:rFonts w:ascii="Arial" w:eastAsia="Times" w:hAnsi="Arial" w:cs="Arial"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7" w15:restartNumberingAfterBreak="0">
    <w:nsid w:val="25C777B1"/>
    <w:multiLevelType w:val="hybridMultilevel"/>
    <w:tmpl w:val="1DA6ECC6"/>
    <w:lvl w:ilvl="0" w:tplc="18D28DEC">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15:restartNumberingAfterBreak="0">
    <w:nsid w:val="365D439B"/>
    <w:multiLevelType w:val="hybridMultilevel"/>
    <w:tmpl w:val="8140F5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463804A3"/>
    <w:multiLevelType w:val="multilevel"/>
    <w:tmpl w:val="2368D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D7D1E72"/>
    <w:multiLevelType w:val="hybridMultilevel"/>
    <w:tmpl w:val="5F9A0C7A"/>
    <w:lvl w:ilvl="0" w:tplc="080C000F">
      <w:start w:val="1"/>
      <w:numFmt w:val="decimal"/>
      <w:lvlText w:val="%1."/>
      <w:lvlJc w:val="left"/>
      <w:pPr>
        <w:ind w:left="502" w:hanging="360"/>
      </w:pPr>
    </w:lvl>
    <w:lvl w:ilvl="1" w:tplc="080C0019" w:tentative="1">
      <w:start w:val="1"/>
      <w:numFmt w:val="lowerLetter"/>
      <w:lvlText w:val="%2."/>
      <w:lvlJc w:val="left"/>
      <w:pPr>
        <w:ind w:left="1222" w:hanging="360"/>
      </w:pPr>
    </w:lvl>
    <w:lvl w:ilvl="2" w:tplc="080C001B" w:tentative="1">
      <w:start w:val="1"/>
      <w:numFmt w:val="lowerRoman"/>
      <w:lvlText w:val="%3."/>
      <w:lvlJc w:val="right"/>
      <w:pPr>
        <w:ind w:left="1942" w:hanging="180"/>
      </w:pPr>
    </w:lvl>
    <w:lvl w:ilvl="3" w:tplc="080C000F" w:tentative="1">
      <w:start w:val="1"/>
      <w:numFmt w:val="decimal"/>
      <w:lvlText w:val="%4."/>
      <w:lvlJc w:val="left"/>
      <w:pPr>
        <w:ind w:left="2662" w:hanging="360"/>
      </w:pPr>
    </w:lvl>
    <w:lvl w:ilvl="4" w:tplc="080C0019" w:tentative="1">
      <w:start w:val="1"/>
      <w:numFmt w:val="lowerLetter"/>
      <w:lvlText w:val="%5."/>
      <w:lvlJc w:val="left"/>
      <w:pPr>
        <w:ind w:left="3382" w:hanging="360"/>
      </w:pPr>
    </w:lvl>
    <w:lvl w:ilvl="5" w:tplc="080C001B" w:tentative="1">
      <w:start w:val="1"/>
      <w:numFmt w:val="lowerRoman"/>
      <w:lvlText w:val="%6."/>
      <w:lvlJc w:val="right"/>
      <w:pPr>
        <w:ind w:left="4102" w:hanging="180"/>
      </w:pPr>
    </w:lvl>
    <w:lvl w:ilvl="6" w:tplc="080C000F" w:tentative="1">
      <w:start w:val="1"/>
      <w:numFmt w:val="decimal"/>
      <w:lvlText w:val="%7."/>
      <w:lvlJc w:val="left"/>
      <w:pPr>
        <w:ind w:left="4822" w:hanging="360"/>
      </w:pPr>
    </w:lvl>
    <w:lvl w:ilvl="7" w:tplc="080C0019" w:tentative="1">
      <w:start w:val="1"/>
      <w:numFmt w:val="lowerLetter"/>
      <w:lvlText w:val="%8."/>
      <w:lvlJc w:val="left"/>
      <w:pPr>
        <w:ind w:left="5542" w:hanging="360"/>
      </w:pPr>
    </w:lvl>
    <w:lvl w:ilvl="8" w:tplc="080C001B" w:tentative="1">
      <w:start w:val="1"/>
      <w:numFmt w:val="lowerRoman"/>
      <w:lvlText w:val="%9."/>
      <w:lvlJc w:val="right"/>
      <w:pPr>
        <w:ind w:left="6262" w:hanging="180"/>
      </w:pPr>
    </w:lvl>
  </w:abstractNum>
  <w:abstractNum w:abstractNumId="11" w15:restartNumberingAfterBreak="0">
    <w:nsid w:val="7C4B0AC2"/>
    <w:multiLevelType w:val="multilevel"/>
    <w:tmpl w:val="865282D6"/>
    <w:lvl w:ilvl="0">
      <w:start w:val="1"/>
      <w:numFmt w:val="decimal"/>
      <w:pStyle w:val="BETitreNiveau1"/>
      <w:lvlText w:val="%1."/>
      <w:lvlJc w:val="left"/>
      <w:pPr>
        <w:tabs>
          <w:tab w:val="num" w:pos="360"/>
        </w:tabs>
        <w:ind w:left="360" w:hanging="360"/>
      </w:pPr>
      <w:rPr>
        <w:rFonts w:hint="default"/>
      </w:rPr>
    </w:lvl>
    <w:lvl w:ilvl="1">
      <w:start w:val="1"/>
      <w:numFmt w:val="decimal"/>
      <w:pStyle w:val="BETitreNiveau2"/>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num w:numId="1" w16cid:durableId="1320379960">
    <w:abstractNumId w:val="11"/>
  </w:num>
  <w:num w:numId="2" w16cid:durableId="941768006">
    <w:abstractNumId w:val="0"/>
  </w:num>
  <w:num w:numId="3" w16cid:durableId="838930838">
    <w:abstractNumId w:val="1"/>
  </w:num>
  <w:num w:numId="4" w16cid:durableId="1216090547">
    <w:abstractNumId w:val="6"/>
  </w:num>
  <w:num w:numId="5" w16cid:durableId="1433352693">
    <w:abstractNumId w:val="7"/>
  </w:num>
  <w:num w:numId="6" w16cid:durableId="15615561">
    <w:abstractNumId w:val="8"/>
  </w:num>
  <w:num w:numId="7" w16cid:durableId="1935356023">
    <w:abstractNumId w:val="10"/>
  </w:num>
  <w:num w:numId="8" w16cid:durableId="872616040">
    <w:abstractNumId w:val="5"/>
  </w:num>
  <w:num w:numId="9" w16cid:durableId="2017879557">
    <w:abstractNumId w:val="2"/>
  </w:num>
  <w:num w:numId="10" w16cid:durableId="634221865">
    <w:abstractNumId w:val="3"/>
  </w:num>
  <w:num w:numId="11" w16cid:durableId="1968971067">
    <w:abstractNumId w:val="4"/>
  </w:num>
  <w:num w:numId="12" w16cid:durableId="673074135">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4A62"/>
    <w:rsid w:val="00002876"/>
    <w:rsid w:val="000028A0"/>
    <w:rsid w:val="00003199"/>
    <w:rsid w:val="00003557"/>
    <w:rsid w:val="00003654"/>
    <w:rsid w:val="00003798"/>
    <w:rsid w:val="00003B96"/>
    <w:rsid w:val="00005C9D"/>
    <w:rsid w:val="00006188"/>
    <w:rsid w:val="00006985"/>
    <w:rsid w:val="00007290"/>
    <w:rsid w:val="00007F93"/>
    <w:rsid w:val="0001086E"/>
    <w:rsid w:val="00010CAB"/>
    <w:rsid w:val="000113D8"/>
    <w:rsid w:val="00011426"/>
    <w:rsid w:val="0001182B"/>
    <w:rsid w:val="00011C3B"/>
    <w:rsid w:val="0001223E"/>
    <w:rsid w:val="0001352D"/>
    <w:rsid w:val="000140AD"/>
    <w:rsid w:val="00014C19"/>
    <w:rsid w:val="000152A4"/>
    <w:rsid w:val="000156CF"/>
    <w:rsid w:val="000161BC"/>
    <w:rsid w:val="00016786"/>
    <w:rsid w:val="00016946"/>
    <w:rsid w:val="0002012C"/>
    <w:rsid w:val="00021018"/>
    <w:rsid w:val="00022D8F"/>
    <w:rsid w:val="00022F88"/>
    <w:rsid w:val="0002401C"/>
    <w:rsid w:val="00024A8F"/>
    <w:rsid w:val="00024AC4"/>
    <w:rsid w:val="00025068"/>
    <w:rsid w:val="0002537E"/>
    <w:rsid w:val="00025E5B"/>
    <w:rsid w:val="00025FF2"/>
    <w:rsid w:val="0002609A"/>
    <w:rsid w:val="0002755A"/>
    <w:rsid w:val="00027C1C"/>
    <w:rsid w:val="00030C43"/>
    <w:rsid w:val="00030D31"/>
    <w:rsid w:val="000318FB"/>
    <w:rsid w:val="00031AFA"/>
    <w:rsid w:val="00031B9C"/>
    <w:rsid w:val="00032740"/>
    <w:rsid w:val="00032B1C"/>
    <w:rsid w:val="00032C7D"/>
    <w:rsid w:val="00033ED4"/>
    <w:rsid w:val="0003563F"/>
    <w:rsid w:val="000371B7"/>
    <w:rsid w:val="00037C78"/>
    <w:rsid w:val="000400CD"/>
    <w:rsid w:val="000415D4"/>
    <w:rsid w:val="000416E8"/>
    <w:rsid w:val="00041F62"/>
    <w:rsid w:val="0004211B"/>
    <w:rsid w:val="00043335"/>
    <w:rsid w:val="00045466"/>
    <w:rsid w:val="00045655"/>
    <w:rsid w:val="00045F99"/>
    <w:rsid w:val="00046015"/>
    <w:rsid w:val="00046EC9"/>
    <w:rsid w:val="00047298"/>
    <w:rsid w:val="00051359"/>
    <w:rsid w:val="00051FDC"/>
    <w:rsid w:val="0005207F"/>
    <w:rsid w:val="00052CA8"/>
    <w:rsid w:val="00053954"/>
    <w:rsid w:val="00053AA1"/>
    <w:rsid w:val="00053FDB"/>
    <w:rsid w:val="000562DF"/>
    <w:rsid w:val="00056831"/>
    <w:rsid w:val="00056C35"/>
    <w:rsid w:val="000579E1"/>
    <w:rsid w:val="00057AE4"/>
    <w:rsid w:val="0006075D"/>
    <w:rsid w:val="00060B51"/>
    <w:rsid w:val="00060BD6"/>
    <w:rsid w:val="00061B34"/>
    <w:rsid w:val="00061FEE"/>
    <w:rsid w:val="0006231A"/>
    <w:rsid w:val="00062442"/>
    <w:rsid w:val="00063881"/>
    <w:rsid w:val="00063B0C"/>
    <w:rsid w:val="0006594B"/>
    <w:rsid w:val="00065E67"/>
    <w:rsid w:val="000662F8"/>
    <w:rsid w:val="00066365"/>
    <w:rsid w:val="0006640F"/>
    <w:rsid w:val="00066658"/>
    <w:rsid w:val="00067666"/>
    <w:rsid w:val="00067E17"/>
    <w:rsid w:val="00070687"/>
    <w:rsid w:val="0007070B"/>
    <w:rsid w:val="00073D5B"/>
    <w:rsid w:val="00074C13"/>
    <w:rsid w:val="00075EA2"/>
    <w:rsid w:val="00081000"/>
    <w:rsid w:val="00083086"/>
    <w:rsid w:val="0008484D"/>
    <w:rsid w:val="00085277"/>
    <w:rsid w:val="00085A12"/>
    <w:rsid w:val="000860B9"/>
    <w:rsid w:val="00087145"/>
    <w:rsid w:val="00090051"/>
    <w:rsid w:val="000900AE"/>
    <w:rsid w:val="0009012F"/>
    <w:rsid w:val="00090AFA"/>
    <w:rsid w:val="00090CB8"/>
    <w:rsid w:val="00090D31"/>
    <w:rsid w:val="00090FAB"/>
    <w:rsid w:val="00091D04"/>
    <w:rsid w:val="00092C18"/>
    <w:rsid w:val="000936E9"/>
    <w:rsid w:val="00095AA4"/>
    <w:rsid w:val="000A04AB"/>
    <w:rsid w:val="000A1109"/>
    <w:rsid w:val="000A1119"/>
    <w:rsid w:val="000A1944"/>
    <w:rsid w:val="000A1DE2"/>
    <w:rsid w:val="000A21BA"/>
    <w:rsid w:val="000A2AB4"/>
    <w:rsid w:val="000A3A93"/>
    <w:rsid w:val="000A3EA7"/>
    <w:rsid w:val="000A4169"/>
    <w:rsid w:val="000A4A0C"/>
    <w:rsid w:val="000A6513"/>
    <w:rsid w:val="000A6D63"/>
    <w:rsid w:val="000A6E72"/>
    <w:rsid w:val="000A767A"/>
    <w:rsid w:val="000A7ED7"/>
    <w:rsid w:val="000B00C2"/>
    <w:rsid w:val="000B0EEC"/>
    <w:rsid w:val="000B2C01"/>
    <w:rsid w:val="000B465E"/>
    <w:rsid w:val="000B4D96"/>
    <w:rsid w:val="000B5597"/>
    <w:rsid w:val="000B577C"/>
    <w:rsid w:val="000B5B88"/>
    <w:rsid w:val="000C132B"/>
    <w:rsid w:val="000C1E83"/>
    <w:rsid w:val="000C230D"/>
    <w:rsid w:val="000C2C79"/>
    <w:rsid w:val="000C3EBF"/>
    <w:rsid w:val="000C4D6D"/>
    <w:rsid w:val="000C565D"/>
    <w:rsid w:val="000C59EB"/>
    <w:rsid w:val="000C6409"/>
    <w:rsid w:val="000C6EEC"/>
    <w:rsid w:val="000C799A"/>
    <w:rsid w:val="000C79A6"/>
    <w:rsid w:val="000D0025"/>
    <w:rsid w:val="000D3326"/>
    <w:rsid w:val="000D4F57"/>
    <w:rsid w:val="000D53B8"/>
    <w:rsid w:val="000D54B4"/>
    <w:rsid w:val="000D650D"/>
    <w:rsid w:val="000D7C88"/>
    <w:rsid w:val="000E0221"/>
    <w:rsid w:val="000E0311"/>
    <w:rsid w:val="000E0A38"/>
    <w:rsid w:val="000E0AA2"/>
    <w:rsid w:val="000E10A2"/>
    <w:rsid w:val="000E1431"/>
    <w:rsid w:val="000E1626"/>
    <w:rsid w:val="000E302D"/>
    <w:rsid w:val="000E3053"/>
    <w:rsid w:val="000E4420"/>
    <w:rsid w:val="000E4E1D"/>
    <w:rsid w:val="000E56C8"/>
    <w:rsid w:val="000E65D5"/>
    <w:rsid w:val="000E6C1C"/>
    <w:rsid w:val="000E7DE9"/>
    <w:rsid w:val="000F1294"/>
    <w:rsid w:val="000F1827"/>
    <w:rsid w:val="000F1C65"/>
    <w:rsid w:val="000F279F"/>
    <w:rsid w:val="000F2E83"/>
    <w:rsid w:val="000F3F64"/>
    <w:rsid w:val="000F431C"/>
    <w:rsid w:val="000F44FA"/>
    <w:rsid w:val="000F480B"/>
    <w:rsid w:val="000F54C8"/>
    <w:rsid w:val="000F68FB"/>
    <w:rsid w:val="000F6D2B"/>
    <w:rsid w:val="000F75BA"/>
    <w:rsid w:val="000F7AF1"/>
    <w:rsid w:val="0010097A"/>
    <w:rsid w:val="00100C4C"/>
    <w:rsid w:val="00101FC2"/>
    <w:rsid w:val="00102789"/>
    <w:rsid w:val="001034B3"/>
    <w:rsid w:val="001041D1"/>
    <w:rsid w:val="00104241"/>
    <w:rsid w:val="001053B7"/>
    <w:rsid w:val="001066FD"/>
    <w:rsid w:val="0011076A"/>
    <w:rsid w:val="001107E5"/>
    <w:rsid w:val="00110E10"/>
    <w:rsid w:val="00111453"/>
    <w:rsid w:val="00112A8F"/>
    <w:rsid w:val="00114251"/>
    <w:rsid w:val="001157A6"/>
    <w:rsid w:val="00115967"/>
    <w:rsid w:val="0011643D"/>
    <w:rsid w:val="001179F8"/>
    <w:rsid w:val="00120064"/>
    <w:rsid w:val="00120260"/>
    <w:rsid w:val="001202C3"/>
    <w:rsid w:val="0012041C"/>
    <w:rsid w:val="00121DB3"/>
    <w:rsid w:val="001220E0"/>
    <w:rsid w:val="00123021"/>
    <w:rsid w:val="0012509A"/>
    <w:rsid w:val="00125403"/>
    <w:rsid w:val="0012541A"/>
    <w:rsid w:val="00125FFA"/>
    <w:rsid w:val="00126D3B"/>
    <w:rsid w:val="00131457"/>
    <w:rsid w:val="00131485"/>
    <w:rsid w:val="001323B6"/>
    <w:rsid w:val="0013274F"/>
    <w:rsid w:val="0013463E"/>
    <w:rsid w:val="001356D3"/>
    <w:rsid w:val="00135F4D"/>
    <w:rsid w:val="00137A43"/>
    <w:rsid w:val="00141EF8"/>
    <w:rsid w:val="00142E7F"/>
    <w:rsid w:val="00144821"/>
    <w:rsid w:val="00145138"/>
    <w:rsid w:val="00145AB9"/>
    <w:rsid w:val="001463DD"/>
    <w:rsid w:val="00146E1A"/>
    <w:rsid w:val="00147639"/>
    <w:rsid w:val="00147688"/>
    <w:rsid w:val="00147E22"/>
    <w:rsid w:val="001505D6"/>
    <w:rsid w:val="00150E1E"/>
    <w:rsid w:val="00151A81"/>
    <w:rsid w:val="00151B8D"/>
    <w:rsid w:val="00151DC6"/>
    <w:rsid w:val="00151E3D"/>
    <w:rsid w:val="00151E55"/>
    <w:rsid w:val="00151FC2"/>
    <w:rsid w:val="00152810"/>
    <w:rsid w:val="00154949"/>
    <w:rsid w:val="00154E1A"/>
    <w:rsid w:val="00155405"/>
    <w:rsid w:val="001569B4"/>
    <w:rsid w:val="00156FF0"/>
    <w:rsid w:val="00157BC6"/>
    <w:rsid w:val="00157CE1"/>
    <w:rsid w:val="001600B9"/>
    <w:rsid w:val="0016023A"/>
    <w:rsid w:val="00161063"/>
    <w:rsid w:val="001618F2"/>
    <w:rsid w:val="00161EDF"/>
    <w:rsid w:val="00162858"/>
    <w:rsid w:val="00163419"/>
    <w:rsid w:val="00163C08"/>
    <w:rsid w:val="0016422D"/>
    <w:rsid w:val="0016423C"/>
    <w:rsid w:val="00164EF6"/>
    <w:rsid w:val="0016651C"/>
    <w:rsid w:val="00167323"/>
    <w:rsid w:val="00170AE6"/>
    <w:rsid w:val="001715C0"/>
    <w:rsid w:val="001726F0"/>
    <w:rsid w:val="001731B8"/>
    <w:rsid w:val="001734B6"/>
    <w:rsid w:val="00173816"/>
    <w:rsid w:val="001739B3"/>
    <w:rsid w:val="001740CF"/>
    <w:rsid w:val="00175F5A"/>
    <w:rsid w:val="00176C5C"/>
    <w:rsid w:val="001777B1"/>
    <w:rsid w:val="0017787A"/>
    <w:rsid w:val="00177A04"/>
    <w:rsid w:val="00181F7B"/>
    <w:rsid w:val="00183695"/>
    <w:rsid w:val="0018373D"/>
    <w:rsid w:val="001839AE"/>
    <w:rsid w:val="00183B8C"/>
    <w:rsid w:val="0018439A"/>
    <w:rsid w:val="00184402"/>
    <w:rsid w:val="00184D5D"/>
    <w:rsid w:val="00184EA8"/>
    <w:rsid w:val="00185657"/>
    <w:rsid w:val="00185CB0"/>
    <w:rsid w:val="00187F13"/>
    <w:rsid w:val="001908E0"/>
    <w:rsid w:val="00190CD7"/>
    <w:rsid w:val="0019102F"/>
    <w:rsid w:val="00191E04"/>
    <w:rsid w:val="00191E45"/>
    <w:rsid w:val="00192948"/>
    <w:rsid w:val="00192BD4"/>
    <w:rsid w:val="00193031"/>
    <w:rsid w:val="001939C7"/>
    <w:rsid w:val="00194CCA"/>
    <w:rsid w:val="00195138"/>
    <w:rsid w:val="00195432"/>
    <w:rsid w:val="0019612F"/>
    <w:rsid w:val="0019687D"/>
    <w:rsid w:val="00196951"/>
    <w:rsid w:val="00196E1F"/>
    <w:rsid w:val="00196E21"/>
    <w:rsid w:val="00197753"/>
    <w:rsid w:val="00197813"/>
    <w:rsid w:val="00197D99"/>
    <w:rsid w:val="001A0CD2"/>
    <w:rsid w:val="001A1E56"/>
    <w:rsid w:val="001A22A4"/>
    <w:rsid w:val="001A2876"/>
    <w:rsid w:val="001A3142"/>
    <w:rsid w:val="001A378A"/>
    <w:rsid w:val="001A3B8E"/>
    <w:rsid w:val="001A3C51"/>
    <w:rsid w:val="001A4750"/>
    <w:rsid w:val="001A4C14"/>
    <w:rsid w:val="001A5E4E"/>
    <w:rsid w:val="001A6BD2"/>
    <w:rsid w:val="001A723D"/>
    <w:rsid w:val="001B041D"/>
    <w:rsid w:val="001B1055"/>
    <w:rsid w:val="001B1F83"/>
    <w:rsid w:val="001B2983"/>
    <w:rsid w:val="001B3173"/>
    <w:rsid w:val="001B35A9"/>
    <w:rsid w:val="001B4D66"/>
    <w:rsid w:val="001B5A5D"/>
    <w:rsid w:val="001B652D"/>
    <w:rsid w:val="001C0B4F"/>
    <w:rsid w:val="001C1BFF"/>
    <w:rsid w:val="001C28CE"/>
    <w:rsid w:val="001C3BEC"/>
    <w:rsid w:val="001C42CA"/>
    <w:rsid w:val="001C48A1"/>
    <w:rsid w:val="001C4E7F"/>
    <w:rsid w:val="001C5114"/>
    <w:rsid w:val="001C54E0"/>
    <w:rsid w:val="001C7285"/>
    <w:rsid w:val="001D09D9"/>
    <w:rsid w:val="001D131C"/>
    <w:rsid w:val="001D1E3E"/>
    <w:rsid w:val="001D22F4"/>
    <w:rsid w:val="001D26A0"/>
    <w:rsid w:val="001D3609"/>
    <w:rsid w:val="001D3EC4"/>
    <w:rsid w:val="001D6194"/>
    <w:rsid w:val="001D6742"/>
    <w:rsid w:val="001D69F8"/>
    <w:rsid w:val="001D7D4F"/>
    <w:rsid w:val="001E01C5"/>
    <w:rsid w:val="001E01FD"/>
    <w:rsid w:val="001E3234"/>
    <w:rsid w:val="001E3B65"/>
    <w:rsid w:val="001E41AC"/>
    <w:rsid w:val="001E423E"/>
    <w:rsid w:val="001E5C8D"/>
    <w:rsid w:val="001E6096"/>
    <w:rsid w:val="001E713F"/>
    <w:rsid w:val="001F0D05"/>
    <w:rsid w:val="001F2A74"/>
    <w:rsid w:val="001F2CDF"/>
    <w:rsid w:val="001F4348"/>
    <w:rsid w:val="001F525D"/>
    <w:rsid w:val="001F595C"/>
    <w:rsid w:val="001F6BBB"/>
    <w:rsid w:val="001F6D97"/>
    <w:rsid w:val="001F744D"/>
    <w:rsid w:val="001F7FCE"/>
    <w:rsid w:val="002000D6"/>
    <w:rsid w:val="002011B5"/>
    <w:rsid w:val="0020129D"/>
    <w:rsid w:val="00202A2B"/>
    <w:rsid w:val="00203666"/>
    <w:rsid w:val="0020402E"/>
    <w:rsid w:val="002045BE"/>
    <w:rsid w:val="0020591A"/>
    <w:rsid w:val="002059F7"/>
    <w:rsid w:val="00206EA5"/>
    <w:rsid w:val="00207328"/>
    <w:rsid w:val="002075C5"/>
    <w:rsid w:val="00210060"/>
    <w:rsid w:val="002111D1"/>
    <w:rsid w:val="002119ED"/>
    <w:rsid w:val="00212E08"/>
    <w:rsid w:val="00212ED5"/>
    <w:rsid w:val="00213631"/>
    <w:rsid w:val="00214B9B"/>
    <w:rsid w:val="00214F03"/>
    <w:rsid w:val="0021538F"/>
    <w:rsid w:val="002168DA"/>
    <w:rsid w:val="002172AD"/>
    <w:rsid w:val="00222CC7"/>
    <w:rsid w:val="00222DB0"/>
    <w:rsid w:val="0022439C"/>
    <w:rsid w:val="00224A62"/>
    <w:rsid w:val="00225884"/>
    <w:rsid w:val="00225B3D"/>
    <w:rsid w:val="00225F22"/>
    <w:rsid w:val="00226EFB"/>
    <w:rsid w:val="0022780A"/>
    <w:rsid w:val="00227941"/>
    <w:rsid w:val="00227F45"/>
    <w:rsid w:val="002305FE"/>
    <w:rsid w:val="00230977"/>
    <w:rsid w:val="00230978"/>
    <w:rsid w:val="002319C2"/>
    <w:rsid w:val="00231EC4"/>
    <w:rsid w:val="0023277F"/>
    <w:rsid w:val="002359BE"/>
    <w:rsid w:val="00237DDA"/>
    <w:rsid w:val="002402D3"/>
    <w:rsid w:val="00240A85"/>
    <w:rsid w:val="0024123F"/>
    <w:rsid w:val="0024248B"/>
    <w:rsid w:val="00242531"/>
    <w:rsid w:val="002425B7"/>
    <w:rsid w:val="0024293D"/>
    <w:rsid w:val="00243278"/>
    <w:rsid w:val="00243A38"/>
    <w:rsid w:val="00244230"/>
    <w:rsid w:val="002451D8"/>
    <w:rsid w:val="00245FD4"/>
    <w:rsid w:val="002478FC"/>
    <w:rsid w:val="002508C8"/>
    <w:rsid w:val="00250AB6"/>
    <w:rsid w:val="00251CC5"/>
    <w:rsid w:val="002525D9"/>
    <w:rsid w:val="002536BC"/>
    <w:rsid w:val="002548A7"/>
    <w:rsid w:val="002559BC"/>
    <w:rsid w:val="00255BE8"/>
    <w:rsid w:val="00256562"/>
    <w:rsid w:val="00256573"/>
    <w:rsid w:val="00257137"/>
    <w:rsid w:val="0025771A"/>
    <w:rsid w:val="00257A89"/>
    <w:rsid w:val="00261FE8"/>
    <w:rsid w:val="0026245B"/>
    <w:rsid w:val="00262BEC"/>
    <w:rsid w:val="00262F87"/>
    <w:rsid w:val="00264335"/>
    <w:rsid w:val="002647B8"/>
    <w:rsid w:val="00265EAA"/>
    <w:rsid w:val="00266DF8"/>
    <w:rsid w:val="00267F1C"/>
    <w:rsid w:val="00271B72"/>
    <w:rsid w:val="00271F9B"/>
    <w:rsid w:val="0027353F"/>
    <w:rsid w:val="00273850"/>
    <w:rsid w:val="00273AAE"/>
    <w:rsid w:val="0027446E"/>
    <w:rsid w:val="00274ADE"/>
    <w:rsid w:val="002755D3"/>
    <w:rsid w:val="00276549"/>
    <w:rsid w:val="00280099"/>
    <w:rsid w:val="00281617"/>
    <w:rsid w:val="00281741"/>
    <w:rsid w:val="00281D99"/>
    <w:rsid w:val="00282153"/>
    <w:rsid w:val="002831AD"/>
    <w:rsid w:val="0028352A"/>
    <w:rsid w:val="00283ED7"/>
    <w:rsid w:val="00283EE3"/>
    <w:rsid w:val="002845EA"/>
    <w:rsid w:val="00284D19"/>
    <w:rsid w:val="00284D60"/>
    <w:rsid w:val="002857C1"/>
    <w:rsid w:val="00286249"/>
    <w:rsid w:val="002869AC"/>
    <w:rsid w:val="00286EE1"/>
    <w:rsid w:val="00287419"/>
    <w:rsid w:val="00290257"/>
    <w:rsid w:val="00290D87"/>
    <w:rsid w:val="00292951"/>
    <w:rsid w:val="00292EAF"/>
    <w:rsid w:val="00294924"/>
    <w:rsid w:val="00295554"/>
    <w:rsid w:val="002957A0"/>
    <w:rsid w:val="00295BA9"/>
    <w:rsid w:val="002963C3"/>
    <w:rsid w:val="002A32C2"/>
    <w:rsid w:val="002A4845"/>
    <w:rsid w:val="002A4DC9"/>
    <w:rsid w:val="002A6C97"/>
    <w:rsid w:val="002B087F"/>
    <w:rsid w:val="002B12C0"/>
    <w:rsid w:val="002B1E57"/>
    <w:rsid w:val="002B2CEF"/>
    <w:rsid w:val="002B369C"/>
    <w:rsid w:val="002B3EF9"/>
    <w:rsid w:val="002B4079"/>
    <w:rsid w:val="002B6436"/>
    <w:rsid w:val="002B6FDE"/>
    <w:rsid w:val="002B77FF"/>
    <w:rsid w:val="002C05C6"/>
    <w:rsid w:val="002C1493"/>
    <w:rsid w:val="002C173E"/>
    <w:rsid w:val="002C49A6"/>
    <w:rsid w:val="002C52ED"/>
    <w:rsid w:val="002C7A85"/>
    <w:rsid w:val="002C7C8E"/>
    <w:rsid w:val="002C7CDD"/>
    <w:rsid w:val="002C7E35"/>
    <w:rsid w:val="002D00AF"/>
    <w:rsid w:val="002D2806"/>
    <w:rsid w:val="002D2A9A"/>
    <w:rsid w:val="002D3F67"/>
    <w:rsid w:val="002D4384"/>
    <w:rsid w:val="002D55F7"/>
    <w:rsid w:val="002D5E63"/>
    <w:rsid w:val="002D61FC"/>
    <w:rsid w:val="002D6750"/>
    <w:rsid w:val="002D6F60"/>
    <w:rsid w:val="002E063F"/>
    <w:rsid w:val="002E1926"/>
    <w:rsid w:val="002E33D7"/>
    <w:rsid w:val="002E5690"/>
    <w:rsid w:val="002E6932"/>
    <w:rsid w:val="002E77E0"/>
    <w:rsid w:val="002E7CE7"/>
    <w:rsid w:val="002F1719"/>
    <w:rsid w:val="002F28E5"/>
    <w:rsid w:val="002F31F8"/>
    <w:rsid w:val="002F414A"/>
    <w:rsid w:val="002F47B7"/>
    <w:rsid w:val="002F49E7"/>
    <w:rsid w:val="002F4BAF"/>
    <w:rsid w:val="002F4F4F"/>
    <w:rsid w:val="002F500F"/>
    <w:rsid w:val="002F50B0"/>
    <w:rsid w:val="002F53BC"/>
    <w:rsid w:val="002F5977"/>
    <w:rsid w:val="002F60BD"/>
    <w:rsid w:val="00302FB9"/>
    <w:rsid w:val="0030314B"/>
    <w:rsid w:val="00303BFD"/>
    <w:rsid w:val="00303DDB"/>
    <w:rsid w:val="003040EB"/>
    <w:rsid w:val="0030467B"/>
    <w:rsid w:val="00304727"/>
    <w:rsid w:val="00306E40"/>
    <w:rsid w:val="00310680"/>
    <w:rsid w:val="003112E3"/>
    <w:rsid w:val="00312938"/>
    <w:rsid w:val="00315F50"/>
    <w:rsid w:val="0032021E"/>
    <w:rsid w:val="00322768"/>
    <w:rsid w:val="003301E2"/>
    <w:rsid w:val="003305F8"/>
    <w:rsid w:val="00330DFD"/>
    <w:rsid w:val="003311C0"/>
    <w:rsid w:val="00332191"/>
    <w:rsid w:val="00332734"/>
    <w:rsid w:val="0033374D"/>
    <w:rsid w:val="00334FEE"/>
    <w:rsid w:val="003361B3"/>
    <w:rsid w:val="00337A48"/>
    <w:rsid w:val="00342B00"/>
    <w:rsid w:val="003432C4"/>
    <w:rsid w:val="00343FCA"/>
    <w:rsid w:val="003441E6"/>
    <w:rsid w:val="00344C67"/>
    <w:rsid w:val="00344C90"/>
    <w:rsid w:val="00345D95"/>
    <w:rsid w:val="003465F8"/>
    <w:rsid w:val="003479BF"/>
    <w:rsid w:val="00350212"/>
    <w:rsid w:val="00350CBB"/>
    <w:rsid w:val="00350E46"/>
    <w:rsid w:val="00351204"/>
    <w:rsid w:val="00351453"/>
    <w:rsid w:val="00352F39"/>
    <w:rsid w:val="00357605"/>
    <w:rsid w:val="00360EB2"/>
    <w:rsid w:val="003610CC"/>
    <w:rsid w:val="00362899"/>
    <w:rsid w:val="00362D2E"/>
    <w:rsid w:val="00363287"/>
    <w:rsid w:val="003638C8"/>
    <w:rsid w:val="003648EB"/>
    <w:rsid w:val="00364F33"/>
    <w:rsid w:val="00364F89"/>
    <w:rsid w:val="00366697"/>
    <w:rsid w:val="003669CC"/>
    <w:rsid w:val="00367CEF"/>
    <w:rsid w:val="00371BA8"/>
    <w:rsid w:val="00371BFA"/>
    <w:rsid w:val="00372F71"/>
    <w:rsid w:val="00373C37"/>
    <w:rsid w:val="00375324"/>
    <w:rsid w:val="003756C6"/>
    <w:rsid w:val="00377281"/>
    <w:rsid w:val="003775A4"/>
    <w:rsid w:val="003778B5"/>
    <w:rsid w:val="00380CC0"/>
    <w:rsid w:val="00381B52"/>
    <w:rsid w:val="0038200E"/>
    <w:rsid w:val="0038258C"/>
    <w:rsid w:val="00382D37"/>
    <w:rsid w:val="003830FE"/>
    <w:rsid w:val="0038412A"/>
    <w:rsid w:val="0038488A"/>
    <w:rsid w:val="00384E8E"/>
    <w:rsid w:val="00386660"/>
    <w:rsid w:val="0038688F"/>
    <w:rsid w:val="00386D17"/>
    <w:rsid w:val="00387F41"/>
    <w:rsid w:val="00390055"/>
    <w:rsid w:val="003901DA"/>
    <w:rsid w:val="003907CF"/>
    <w:rsid w:val="00391FA0"/>
    <w:rsid w:val="00392D11"/>
    <w:rsid w:val="00394700"/>
    <w:rsid w:val="00395327"/>
    <w:rsid w:val="003960A1"/>
    <w:rsid w:val="003961D0"/>
    <w:rsid w:val="0039648A"/>
    <w:rsid w:val="00396581"/>
    <w:rsid w:val="00396719"/>
    <w:rsid w:val="00396889"/>
    <w:rsid w:val="00396B0C"/>
    <w:rsid w:val="00396B3F"/>
    <w:rsid w:val="0039708A"/>
    <w:rsid w:val="003976AE"/>
    <w:rsid w:val="003A0760"/>
    <w:rsid w:val="003A0B90"/>
    <w:rsid w:val="003A0C17"/>
    <w:rsid w:val="003A1CDC"/>
    <w:rsid w:val="003A25CE"/>
    <w:rsid w:val="003A2C88"/>
    <w:rsid w:val="003A33E0"/>
    <w:rsid w:val="003A47C3"/>
    <w:rsid w:val="003A6D0D"/>
    <w:rsid w:val="003A6F65"/>
    <w:rsid w:val="003A77D8"/>
    <w:rsid w:val="003A7847"/>
    <w:rsid w:val="003B0B68"/>
    <w:rsid w:val="003B0EDC"/>
    <w:rsid w:val="003B1D70"/>
    <w:rsid w:val="003B3579"/>
    <w:rsid w:val="003B3F8F"/>
    <w:rsid w:val="003B473A"/>
    <w:rsid w:val="003B575B"/>
    <w:rsid w:val="003B5B75"/>
    <w:rsid w:val="003B6160"/>
    <w:rsid w:val="003B6AB7"/>
    <w:rsid w:val="003B759F"/>
    <w:rsid w:val="003C0897"/>
    <w:rsid w:val="003C1ABA"/>
    <w:rsid w:val="003C25B0"/>
    <w:rsid w:val="003C318E"/>
    <w:rsid w:val="003C3210"/>
    <w:rsid w:val="003C3876"/>
    <w:rsid w:val="003C3AD6"/>
    <w:rsid w:val="003C4625"/>
    <w:rsid w:val="003C4A53"/>
    <w:rsid w:val="003C5FC3"/>
    <w:rsid w:val="003C602C"/>
    <w:rsid w:val="003C60AB"/>
    <w:rsid w:val="003C65B8"/>
    <w:rsid w:val="003C740C"/>
    <w:rsid w:val="003D0642"/>
    <w:rsid w:val="003D1FAE"/>
    <w:rsid w:val="003D39E6"/>
    <w:rsid w:val="003D3D63"/>
    <w:rsid w:val="003D4419"/>
    <w:rsid w:val="003D5580"/>
    <w:rsid w:val="003D55EC"/>
    <w:rsid w:val="003D5698"/>
    <w:rsid w:val="003D5AA0"/>
    <w:rsid w:val="003D5E5C"/>
    <w:rsid w:val="003D610A"/>
    <w:rsid w:val="003D6625"/>
    <w:rsid w:val="003D7F41"/>
    <w:rsid w:val="003E0282"/>
    <w:rsid w:val="003E1A34"/>
    <w:rsid w:val="003E36C0"/>
    <w:rsid w:val="003E4ACD"/>
    <w:rsid w:val="003E5928"/>
    <w:rsid w:val="003E59E8"/>
    <w:rsid w:val="003E7D0A"/>
    <w:rsid w:val="003F02DA"/>
    <w:rsid w:val="003F0EB7"/>
    <w:rsid w:val="003F13EA"/>
    <w:rsid w:val="003F1DC4"/>
    <w:rsid w:val="003F1ED2"/>
    <w:rsid w:val="003F2019"/>
    <w:rsid w:val="003F249A"/>
    <w:rsid w:val="003F2DE8"/>
    <w:rsid w:val="003F3818"/>
    <w:rsid w:val="003F47ED"/>
    <w:rsid w:val="003F4B71"/>
    <w:rsid w:val="003F796D"/>
    <w:rsid w:val="0040031D"/>
    <w:rsid w:val="004008CD"/>
    <w:rsid w:val="00401EE2"/>
    <w:rsid w:val="00401FCE"/>
    <w:rsid w:val="00403F0A"/>
    <w:rsid w:val="00405A0A"/>
    <w:rsid w:val="004074B0"/>
    <w:rsid w:val="0041108B"/>
    <w:rsid w:val="0041206F"/>
    <w:rsid w:val="00412CC4"/>
    <w:rsid w:val="00415526"/>
    <w:rsid w:val="004156DF"/>
    <w:rsid w:val="004158EB"/>
    <w:rsid w:val="004161F1"/>
    <w:rsid w:val="00416BD6"/>
    <w:rsid w:val="0042049E"/>
    <w:rsid w:val="00420CAE"/>
    <w:rsid w:val="004210A6"/>
    <w:rsid w:val="00421344"/>
    <w:rsid w:val="0042306D"/>
    <w:rsid w:val="00423636"/>
    <w:rsid w:val="00423DA4"/>
    <w:rsid w:val="00423F28"/>
    <w:rsid w:val="0042499E"/>
    <w:rsid w:val="00424A03"/>
    <w:rsid w:val="00424EB5"/>
    <w:rsid w:val="00425A1A"/>
    <w:rsid w:val="00427B71"/>
    <w:rsid w:val="00427BE1"/>
    <w:rsid w:val="00430E7F"/>
    <w:rsid w:val="004318ED"/>
    <w:rsid w:val="00433F7C"/>
    <w:rsid w:val="00434B83"/>
    <w:rsid w:val="004350AE"/>
    <w:rsid w:val="00435550"/>
    <w:rsid w:val="00435C95"/>
    <w:rsid w:val="00435D6A"/>
    <w:rsid w:val="004362E3"/>
    <w:rsid w:val="00440BCF"/>
    <w:rsid w:val="00440BE1"/>
    <w:rsid w:val="00441E8F"/>
    <w:rsid w:val="0044264B"/>
    <w:rsid w:val="00443D5C"/>
    <w:rsid w:val="00447F1F"/>
    <w:rsid w:val="0045033B"/>
    <w:rsid w:val="00450BA7"/>
    <w:rsid w:val="00451212"/>
    <w:rsid w:val="004523DF"/>
    <w:rsid w:val="00452766"/>
    <w:rsid w:val="00453183"/>
    <w:rsid w:val="004540F5"/>
    <w:rsid w:val="004547E6"/>
    <w:rsid w:val="00457825"/>
    <w:rsid w:val="0045783B"/>
    <w:rsid w:val="004579F2"/>
    <w:rsid w:val="00460B45"/>
    <w:rsid w:val="00462709"/>
    <w:rsid w:val="0046335B"/>
    <w:rsid w:val="00464711"/>
    <w:rsid w:val="00466BD9"/>
    <w:rsid w:val="00470D2D"/>
    <w:rsid w:val="00472E74"/>
    <w:rsid w:val="00473670"/>
    <w:rsid w:val="00473776"/>
    <w:rsid w:val="004747F1"/>
    <w:rsid w:val="00475407"/>
    <w:rsid w:val="004755DD"/>
    <w:rsid w:val="00475D59"/>
    <w:rsid w:val="0047636D"/>
    <w:rsid w:val="00476D93"/>
    <w:rsid w:val="00477CFA"/>
    <w:rsid w:val="00481480"/>
    <w:rsid w:val="00481A6C"/>
    <w:rsid w:val="00482953"/>
    <w:rsid w:val="00483482"/>
    <w:rsid w:val="00483AB1"/>
    <w:rsid w:val="00485879"/>
    <w:rsid w:val="0048644C"/>
    <w:rsid w:val="004867D7"/>
    <w:rsid w:val="00486AEB"/>
    <w:rsid w:val="00486C38"/>
    <w:rsid w:val="004874A9"/>
    <w:rsid w:val="00487BA5"/>
    <w:rsid w:val="00490E2F"/>
    <w:rsid w:val="0049180B"/>
    <w:rsid w:val="00491985"/>
    <w:rsid w:val="00491D0B"/>
    <w:rsid w:val="004939F0"/>
    <w:rsid w:val="00493F23"/>
    <w:rsid w:val="00494089"/>
    <w:rsid w:val="00495245"/>
    <w:rsid w:val="00495C11"/>
    <w:rsid w:val="00496BB6"/>
    <w:rsid w:val="004A06E1"/>
    <w:rsid w:val="004A0897"/>
    <w:rsid w:val="004A2467"/>
    <w:rsid w:val="004A41C6"/>
    <w:rsid w:val="004A4C54"/>
    <w:rsid w:val="004A51FF"/>
    <w:rsid w:val="004A553B"/>
    <w:rsid w:val="004A7CA4"/>
    <w:rsid w:val="004B028A"/>
    <w:rsid w:val="004B11FB"/>
    <w:rsid w:val="004B16D8"/>
    <w:rsid w:val="004B2046"/>
    <w:rsid w:val="004B227D"/>
    <w:rsid w:val="004B2936"/>
    <w:rsid w:val="004B2D72"/>
    <w:rsid w:val="004B3274"/>
    <w:rsid w:val="004B4ED3"/>
    <w:rsid w:val="004B619D"/>
    <w:rsid w:val="004B6747"/>
    <w:rsid w:val="004B7A62"/>
    <w:rsid w:val="004C014E"/>
    <w:rsid w:val="004C10BD"/>
    <w:rsid w:val="004C1A07"/>
    <w:rsid w:val="004C21A6"/>
    <w:rsid w:val="004C23CA"/>
    <w:rsid w:val="004C2C71"/>
    <w:rsid w:val="004C4A38"/>
    <w:rsid w:val="004C503F"/>
    <w:rsid w:val="004C5092"/>
    <w:rsid w:val="004C538A"/>
    <w:rsid w:val="004C55EC"/>
    <w:rsid w:val="004C63A5"/>
    <w:rsid w:val="004C73ED"/>
    <w:rsid w:val="004D0EAB"/>
    <w:rsid w:val="004D1F7B"/>
    <w:rsid w:val="004D2388"/>
    <w:rsid w:val="004D256E"/>
    <w:rsid w:val="004D28F6"/>
    <w:rsid w:val="004D2E7B"/>
    <w:rsid w:val="004D4E62"/>
    <w:rsid w:val="004D69E3"/>
    <w:rsid w:val="004D77CA"/>
    <w:rsid w:val="004D7E69"/>
    <w:rsid w:val="004E0652"/>
    <w:rsid w:val="004E1041"/>
    <w:rsid w:val="004E1606"/>
    <w:rsid w:val="004E3C9B"/>
    <w:rsid w:val="004E41E9"/>
    <w:rsid w:val="004E5A3B"/>
    <w:rsid w:val="004E5BFB"/>
    <w:rsid w:val="004E6882"/>
    <w:rsid w:val="004E6B7B"/>
    <w:rsid w:val="004E7C93"/>
    <w:rsid w:val="004E7C9F"/>
    <w:rsid w:val="004F1119"/>
    <w:rsid w:val="004F123B"/>
    <w:rsid w:val="004F16AA"/>
    <w:rsid w:val="004F1EBE"/>
    <w:rsid w:val="004F34FF"/>
    <w:rsid w:val="004F5155"/>
    <w:rsid w:val="004F54FA"/>
    <w:rsid w:val="004F6B01"/>
    <w:rsid w:val="004F769F"/>
    <w:rsid w:val="0050071B"/>
    <w:rsid w:val="005019E2"/>
    <w:rsid w:val="005028AE"/>
    <w:rsid w:val="00504643"/>
    <w:rsid w:val="00504D7E"/>
    <w:rsid w:val="005068B0"/>
    <w:rsid w:val="00506B9E"/>
    <w:rsid w:val="00507A1F"/>
    <w:rsid w:val="005100A3"/>
    <w:rsid w:val="0051170A"/>
    <w:rsid w:val="00511C00"/>
    <w:rsid w:val="0051279F"/>
    <w:rsid w:val="00512B9C"/>
    <w:rsid w:val="00513389"/>
    <w:rsid w:val="00513F3B"/>
    <w:rsid w:val="005153EE"/>
    <w:rsid w:val="005154E1"/>
    <w:rsid w:val="00520D10"/>
    <w:rsid w:val="005215FE"/>
    <w:rsid w:val="00521F09"/>
    <w:rsid w:val="0052293F"/>
    <w:rsid w:val="00522BE4"/>
    <w:rsid w:val="00523211"/>
    <w:rsid w:val="005237AF"/>
    <w:rsid w:val="00523E55"/>
    <w:rsid w:val="005245DD"/>
    <w:rsid w:val="0052485E"/>
    <w:rsid w:val="005249C4"/>
    <w:rsid w:val="005253D5"/>
    <w:rsid w:val="00525592"/>
    <w:rsid w:val="005260AF"/>
    <w:rsid w:val="00526447"/>
    <w:rsid w:val="005275B8"/>
    <w:rsid w:val="005302BE"/>
    <w:rsid w:val="00531DA1"/>
    <w:rsid w:val="00531F96"/>
    <w:rsid w:val="00532017"/>
    <w:rsid w:val="00533933"/>
    <w:rsid w:val="00533F1A"/>
    <w:rsid w:val="00534FAF"/>
    <w:rsid w:val="00535440"/>
    <w:rsid w:val="0053558B"/>
    <w:rsid w:val="005359C8"/>
    <w:rsid w:val="0054076E"/>
    <w:rsid w:val="005413ED"/>
    <w:rsid w:val="00541628"/>
    <w:rsid w:val="00541669"/>
    <w:rsid w:val="00545672"/>
    <w:rsid w:val="0054601A"/>
    <w:rsid w:val="00546B19"/>
    <w:rsid w:val="0055064C"/>
    <w:rsid w:val="00550AA2"/>
    <w:rsid w:val="005527B5"/>
    <w:rsid w:val="00552EB3"/>
    <w:rsid w:val="0055312F"/>
    <w:rsid w:val="0055319D"/>
    <w:rsid w:val="005536BB"/>
    <w:rsid w:val="00553B4D"/>
    <w:rsid w:val="00554140"/>
    <w:rsid w:val="00554462"/>
    <w:rsid w:val="00554EF8"/>
    <w:rsid w:val="00555671"/>
    <w:rsid w:val="00555C5E"/>
    <w:rsid w:val="00557E0C"/>
    <w:rsid w:val="00560B16"/>
    <w:rsid w:val="00560BBC"/>
    <w:rsid w:val="00560F55"/>
    <w:rsid w:val="005630C3"/>
    <w:rsid w:val="005635AF"/>
    <w:rsid w:val="00563672"/>
    <w:rsid w:val="0056461E"/>
    <w:rsid w:val="005651E4"/>
    <w:rsid w:val="00565B3F"/>
    <w:rsid w:val="00565BDB"/>
    <w:rsid w:val="005663A5"/>
    <w:rsid w:val="00570867"/>
    <w:rsid w:val="00571620"/>
    <w:rsid w:val="005724BD"/>
    <w:rsid w:val="00572B24"/>
    <w:rsid w:val="005730C7"/>
    <w:rsid w:val="00574B7E"/>
    <w:rsid w:val="00574EA0"/>
    <w:rsid w:val="0057510B"/>
    <w:rsid w:val="0057542F"/>
    <w:rsid w:val="005779C2"/>
    <w:rsid w:val="0058023E"/>
    <w:rsid w:val="00582156"/>
    <w:rsid w:val="00582391"/>
    <w:rsid w:val="0058360A"/>
    <w:rsid w:val="00584CFA"/>
    <w:rsid w:val="00584D2C"/>
    <w:rsid w:val="00584D8A"/>
    <w:rsid w:val="00586230"/>
    <w:rsid w:val="00587D58"/>
    <w:rsid w:val="00590553"/>
    <w:rsid w:val="00592D45"/>
    <w:rsid w:val="00592EF2"/>
    <w:rsid w:val="005943A9"/>
    <w:rsid w:val="0059489D"/>
    <w:rsid w:val="0059563F"/>
    <w:rsid w:val="00595E4A"/>
    <w:rsid w:val="00597E05"/>
    <w:rsid w:val="005A0AD2"/>
    <w:rsid w:val="005A0BFE"/>
    <w:rsid w:val="005A1167"/>
    <w:rsid w:val="005A1B60"/>
    <w:rsid w:val="005A1DE7"/>
    <w:rsid w:val="005A2515"/>
    <w:rsid w:val="005A3F24"/>
    <w:rsid w:val="005A470F"/>
    <w:rsid w:val="005A5072"/>
    <w:rsid w:val="005A586A"/>
    <w:rsid w:val="005A6520"/>
    <w:rsid w:val="005A7375"/>
    <w:rsid w:val="005A7867"/>
    <w:rsid w:val="005B0DF6"/>
    <w:rsid w:val="005B1FE5"/>
    <w:rsid w:val="005B2FAD"/>
    <w:rsid w:val="005B3E73"/>
    <w:rsid w:val="005B43C1"/>
    <w:rsid w:val="005B4BE6"/>
    <w:rsid w:val="005B4F32"/>
    <w:rsid w:val="005B6230"/>
    <w:rsid w:val="005B71F5"/>
    <w:rsid w:val="005B7CD0"/>
    <w:rsid w:val="005C17D9"/>
    <w:rsid w:val="005C2386"/>
    <w:rsid w:val="005C2D1E"/>
    <w:rsid w:val="005C357E"/>
    <w:rsid w:val="005C3706"/>
    <w:rsid w:val="005C4939"/>
    <w:rsid w:val="005C4F06"/>
    <w:rsid w:val="005C7E16"/>
    <w:rsid w:val="005D12A1"/>
    <w:rsid w:val="005D1B4F"/>
    <w:rsid w:val="005D2665"/>
    <w:rsid w:val="005D3901"/>
    <w:rsid w:val="005D3D47"/>
    <w:rsid w:val="005D47EE"/>
    <w:rsid w:val="005D487C"/>
    <w:rsid w:val="005D4C57"/>
    <w:rsid w:val="005D5022"/>
    <w:rsid w:val="005D50E3"/>
    <w:rsid w:val="005D54AB"/>
    <w:rsid w:val="005D79E6"/>
    <w:rsid w:val="005D7BBE"/>
    <w:rsid w:val="005E16CC"/>
    <w:rsid w:val="005E2001"/>
    <w:rsid w:val="005E25D4"/>
    <w:rsid w:val="005E2C7A"/>
    <w:rsid w:val="005E38B3"/>
    <w:rsid w:val="005E532C"/>
    <w:rsid w:val="005E6062"/>
    <w:rsid w:val="005E6441"/>
    <w:rsid w:val="005E785D"/>
    <w:rsid w:val="005E7BC2"/>
    <w:rsid w:val="005F01FB"/>
    <w:rsid w:val="005F16B3"/>
    <w:rsid w:val="005F20A2"/>
    <w:rsid w:val="005F2523"/>
    <w:rsid w:val="005F26A9"/>
    <w:rsid w:val="005F2C9D"/>
    <w:rsid w:val="005F37D6"/>
    <w:rsid w:val="005F3CDB"/>
    <w:rsid w:val="005F3D81"/>
    <w:rsid w:val="005F40D4"/>
    <w:rsid w:val="005F4566"/>
    <w:rsid w:val="005F48DE"/>
    <w:rsid w:val="005F4BDF"/>
    <w:rsid w:val="005F4EC4"/>
    <w:rsid w:val="005F5E9F"/>
    <w:rsid w:val="005F7186"/>
    <w:rsid w:val="006027A9"/>
    <w:rsid w:val="00602E14"/>
    <w:rsid w:val="00603520"/>
    <w:rsid w:val="00603632"/>
    <w:rsid w:val="0060381A"/>
    <w:rsid w:val="00603C4A"/>
    <w:rsid w:val="0060403C"/>
    <w:rsid w:val="00605A75"/>
    <w:rsid w:val="00605C23"/>
    <w:rsid w:val="006075A3"/>
    <w:rsid w:val="00607AFB"/>
    <w:rsid w:val="00610D48"/>
    <w:rsid w:val="00611112"/>
    <w:rsid w:val="00611251"/>
    <w:rsid w:val="006128BF"/>
    <w:rsid w:val="00612E01"/>
    <w:rsid w:val="00613B96"/>
    <w:rsid w:val="0061406A"/>
    <w:rsid w:val="006145F0"/>
    <w:rsid w:val="00614813"/>
    <w:rsid w:val="0061640B"/>
    <w:rsid w:val="00620DB3"/>
    <w:rsid w:val="00621721"/>
    <w:rsid w:val="0062358A"/>
    <w:rsid w:val="006238DD"/>
    <w:rsid w:val="00623A92"/>
    <w:rsid w:val="00623BAF"/>
    <w:rsid w:val="00624BA0"/>
    <w:rsid w:val="00624E07"/>
    <w:rsid w:val="006253D7"/>
    <w:rsid w:val="00627337"/>
    <w:rsid w:val="0062746C"/>
    <w:rsid w:val="0062752D"/>
    <w:rsid w:val="00627609"/>
    <w:rsid w:val="0063006D"/>
    <w:rsid w:val="006300F0"/>
    <w:rsid w:val="006317B2"/>
    <w:rsid w:val="0063225A"/>
    <w:rsid w:val="006328B8"/>
    <w:rsid w:val="00634315"/>
    <w:rsid w:val="0063481E"/>
    <w:rsid w:val="0064080D"/>
    <w:rsid w:val="00642616"/>
    <w:rsid w:val="00642FF1"/>
    <w:rsid w:val="00645790"/>
    <w:rsid w:val="00645C7A"/>
    <w:rsid w:val="00645D08"/>
    <w:rsid w:val="00646AE4"/>
    <w:rsid w:val="006476CC"/>
    <w:rsid w:val="0064782D"/>
    <w:rsid w:val="0064787E"/>
    <w:rsid w:val="0065081D"/>
    <w:rsid w:val="0065109A"/>
    <w:rsid w:val="0065285E"/>
    <w:rsid w:val="00655128"/>
    <w:rsid w:val="006553D7"/>
    <w:rsid w:val="00655A0A"/>
    <w:rsid w:val="0065612A"/>
    <w:rsid w:val="00656E0C"/>
    <w:rsid w:val="00660149"/>
    <w:rsid w:val="0066050B"/>
    <w:rsid w:val="0066053B"/>
    <w:rsid w:val="00660D09"/>
    <w:rsid w:val="00661F26"/>
    <w:rsid w:val="00662734"/>
    <w:rsid w:val="006630F7"/>
    <w:rsid w:val="00663C9A"/>
    <w:rsid w:val="00665988"/>
    <w:rsid w:val="00665CC0"/>
    <w:rsid w:val="00665E5D"/>
    <w:rsid w:val="00666FA5"/>
    <w:rsid w:val="00667C18"/>
    <w:rsid w:val="00671CC4"/>
    <w:rsid w:val="00672FA0"/>
    <w:rsid w:val="0067387B"/>
    <w:rsid w:val="00673D4F"/>
    <w:rsid w:val="006744B0"/>
    <w:rsid w:val="00674932"/>
    <w:rsid w:val="00674FE5"/>
    <w:rsid w:val="00675225"/>
    <w:rsid w:val="00675DC2"/>
    <w:rsid w:val="00675EF3"/>
    <w:rsid w:val="0067657F"/>
    <w:rsid w:val="0067677E"/>
    <w:rsid w:val="00676A04"/>
    <w:rsid w:val="00677900"/>
    <w:rsid w:val="00677C9B"/>
    <w:rsid w:val="0068159A"/>
    <w:rsid w:val="00681E1A"/>
    <w:rsid w:val="0068231E"/>
    <w:rsid w:val="0068341D"/>
    <w:rsid w:val="00683B3A"/>
    <w:rsid w:val="00683EAD"/>
    <w:rsid w:val="00685201"/>
    <w:rsid w:val="006873AF"/>
    <w:rsid w:val="00687FCC"/>
    <w:rsid w:val="00691182"/>
    <w:rsid w:val="006919E8"/>
    <w:rsid w:val="00692CD6"/>
    <w:rsid w:val="00695543"/>
    <w:rsid w:val="0069670D"/>
    <w:rsid w:val="006972F6"/>
    <w:rsid w:val="006A050C"/>
    <w:rsid w:val="006A0796"/>
    <w:rsid w:val="006A1966"/>
    <w:rsid w:val="006A1F9D"/>
    <w:rsid w:val="006A2F9C"/>
    <w:rsid w:val="006A640B"/>
    <w:rsid w:val="006A69D3"/>
    <w:rsid w:val="006A732B"/>
    <w:rsid w:val="006A7A1F"/>
    <w:rsid w:val="006A7CFD"/>
    <w:rsid w:val="006B00E4"/>
    <w:rsid w:val="006B0719"/>
    <w:rsid w:val="006B0FF6"/>
    <w:rsid w:val="006B0FF9"/>
    <w:rsid w:val="006B1AD3"/>
    <w:rsid w:val="006B1B3B"/>
    <w:rsid w:val="006B37B2"/>
    <w:rsid w:val="006B3AAC"/>
    <w:rsid w:val="006B44AC"/>
    <w:rsid w:val="006B5178"/>
    <w:rsid w:val="006B524E"/>
    <w:rsid w:val="006B687D"/>
    <w:rsid w:val="006B76FD"/>
    <w:rsid w:val="006B7C80"/>
    <w:rsid w:val="006C02DD"/>
    <w:rsid w:val="006C060C"/>
    <w:rsid w:val="006C0C89"/>
    <w:rsid w:val="006C0ED0"/>
    <w:rsid w:val="006C3F69"/>
    <w:rsid w:val="006C43AA"/>
    <w:rsid w:val="006C4F03"/>
    <w:rsid w:val="006C51E5"/>
    <w:rsid w:val="006C62A7"/>
    <w:rsid w:val="006C6BA8"/>
    <w:rsid w:val="006C7C31"/>
    <w:rsid w:val="006D12A5"/>
    <w:rsid w:val="006D38D0"/>
    <w:rsid w:val="006D3DF8"/>
    <w:rsid w:val="006D5A4B"/>
    <w:rsid w:val="006D5A8B"/>
    <w:rsid w:val="006D63B3"/>
    <w:rsid w:val="006E0041"/>
    <w:rsid w:val="006E0323"/>
    <w:rsid w:val="006E03D7"/>
    <w:rsid w:val="006E086A"/>
    <w:rsid w:val="006E29E2"/>
    <w:rsid w:val="006E2BB7"/>
    <w:rsid w:val="006E357D"/>
    <w:rsid w:val="006E3F1A"/>
    <w:rsid w:val="006E4736"/>
    <w:rsid w:val="006E5DF1"/>
    <w:rsid w:val="006E6855"/>
    <w:rsid w:val="006E7CB4"/>
    <w:rsid w:val="006F051A"/>
    <w:rsid w:val="006F077D"/>
    <w:rsid w:val="006F4898"/>
    <w:rsid w:val="006F4AF9"/>
    <w:rsid w:val="006F4E90"/>
    <w:rsid w:val="006F4FF4"/>
    <w:rsid w:val="006F5100"/>
    <w:rsid w:val="006F5B84"/>
    <w:rsid w:val="006F5BC1"/>
    <w:rsid w:val="006F7C97"/>
    <w:rsid w:val="007000BA"/>
    <w:rsid w:val="007019E1"/>
    <w:rsid w:val="00701C76"/>
    <w:rsid w:val="007022EA"/>
    <w:rsid w:val="00702DC6"/>
    <w:rsid w:val="00704991"/>
    <w:rsid w:val="00704DA7"/>
    <w:rsid w:val="007051B0"/>
    <w:rsid w:val="00706F5A"/>
    <w:rsid w:val="007076CC"/>
    <w:rsid w:val="00710623"/>
    <w:rsid w:val="00710C5D"/>
    <w:rsid w:val="00711121"/>
    <w:rsid w:val="0071216D"/>
    <w:rsid w:val="007125EC"/>
    <w:rsid w:val="00714131"/>
    <w:rsid w:val="00714F3C"/>
    <w:rsid w:val="0071574F"/>
    <w:rsid w:val="00715EA6"/>
    <w:rsid w:val="007164A9"/>
    <w:rsid w:val="0072034D"/>
    <w:rsid w:val="0072142A"/>
    <w:rsid w:val="00722CC7"/>
    <w:rsid w:val="00723429"/>
    <w:rsid w:val="007234B3"/>
    <w:rsid w:val="00723D9A"/>
    <w:rsid w:val="0072461F"/>
    <w:rsid w:val="00725857"/>
    <w:rsid w:val="00725996"/>
    <w:rsid w:val="007260E5"/>
    <w:rsid w:val="00726ED7"/>
    <w:rsid w:val="00730220"/>
    <w:rsid w:val="0073200C"/>
    <w:rsid w:val="0073271B"/>
    <w:rsid w:val="00735429"/>
    <w:rsid w:val="007359E7"/>
    <w:rsid w:val="00736C89"/>
    <w:rsid w:val="0073701B"/>
    <w:rsid w:val="007410FA"/>
    <w:rsid w:val="00742084"/>
    <w:rsid w:val="007420A5"/>
    <w:rsid w:val="0074367F"/>
    <w:rsid w:val="00743BDD"/>
    <w:rsid w:val="0074423F"/>
    <w:rsid w:val="00744857"/>
    <w:rsid w:val="00744A00"/>
    <w:rsid w:val="00744D97"/>
    <w:rsid w:val="007457CE"/>
    <w:rsid w:val="007463A1"/>
    <w:rsid w:val="00747901"/>
    <w:rsid w:val="00747BDE"/>
    <w:rsid w:val="007504D7"/>
    <w:rsid w:val="007517CA"/>
    <w:rsid w:val="00751927"/>
    <w:rsid w:val="00751F17"/>
    <w:rsid w:val="00752009"/>
    <w:rsid w:val="00752594"/>
    <w:rsid w:val="007525D6"/>
    <w:rsid w:val="0075363B"/>
    <w:rsid w:val="007544D3"/>
    <w:rsid w:val="00754DE3"/>
    <w:rsid w:val="00754FB8"/>
    <w:rsid w:val="00755927"/>
    <w:rsid w:val="00756AEC"/>
    <w:rsid w:val="00756CB1"/>
    <w:rsid w:val="00756DBF"/>
    <w:rsid w:val="00756F38"/>
    <w:rsid w:val="007570F8"/>
    <w:rsid w:val="00757443"/>
    <w:rsid w:val="007618E0"/>
    <w:rsid w:val="00761DDC"/>
    <w:rsid w:val="00763AD6"/>
    <w:rsid w:val="007641EB"/>
    <w:rsid w:val="00764213"/>
    <w:rsid w:val="00764F7B"/>
    <w:rsid w:val="007656CA"/>
    <w:rsid w:val="00765999"/>
    <w:rsid w:val="007660F1"/>
    <w:rsid w:val="00767294"/>
    <w:rsid w:val="00767C6E"/>
    <w:rsid w:val="00767D17"/>
    <w:rsid w:val="00772CC9"/>
    <w:rsid w:val="00772CFA"/>
    <w:rsid w:val="007730EA"/>
    <w:rsid w:val="00773535"/>
    <w:rsid w:val="00774006"/>
    <w:rsid w:val="007741DF"/>
    <w:rsid w:val="00774CA1"/>
    <w:rsid w:val="00775493"/>
    <w:rsid w:val="007764D3"/>
    <w:rsid w:val="0077661C"/>
    <w:rsid w:val="007770D1"/>
    <w:rsid w:val="00780433"/>
    <w:rsid w:val="0078150C"/>
    <w:rsid w:val="00781990"/>
    <w:rsid w:val="007838CD"/>
    <w:rsid w:val="00784EDF"/>
    <w:rsid w:val="0078667F"/>
    <w:rsid w:val="00786B80"/>
    <w:rsid w:val="00786C12"/>
    <w:rsid w:val="007872A2"/>
    <w:rsid w:val="00787896"/>
    <w:rsid w:val="007915E1"/>
    <w:rsid w:val="00793786"/>
    <w:rsid w:val="00793E32"/>
    <w:rsid w:val="00793E96"/>
    <w:rsid w:val="00793F69"/>
    <w:rsid w:val="00795950"/>
    <w:rsid w:val="00796124"/>
    <w:rsid w:val="007968AC"/>
    <w:rsid w:val="00797347"/>
    <w:rsid w:val="00797985"/>
    <w:rsid w:val="007A0CBE"/>
    <w:rsid w:val="007A0CC6"/>
    <w:rsid w:val="007A1211"/>
    <w:rsid w:val="007A1271"/>
    <w:rsid w:val="007A2D94"/>
    <w:rsid w:val="007A3477"/>
    <w:rsid w:val="007A383A"/>
    <w:rsid w:val="007A4979"/>
    <w:rsid w:val="007A4D38"/>
    <w:rsid w:val="007A5B07"/>
    <w:rsid w:val="007A5B74"/>
    <w:rsid w:val="007A5C31"/>
    <w:rsid w:val="007A6A01"/>
    <w:rsid w:val="007A6C85"/>
    <w:rsid w:val="007A7DC2"/>
    <w:rsid w:val="007B0319"/>
    <w:rsid w:val="007B06C8"/>
    <w:rsid w:val="007B18EB"/>
    <w:rsid w:val="007B1F10"/>
    <w:rsid w:val="007B2E63"/>
    <w:rsid w:val="007B32B4"/>
    <w:rsid w:val="007B35C4"/>
    <w:rsid w:val="007B369C"/>
    <w:rsid w:val="007B471A"/>
    <w:rsid w:val="007B5B3F"/>
    <w:rsid w:val="007B719C"/>
    <w:rsid w:val="007C04B6"/>
    <w:rsid w:val="007C29BD"/>
    <w:rsid w:val="007C3186"/>
    <w:rsid w:val="007C5047"/>
    <w:rsid w:val="007C70B0"/>
    <w:rsid w:val="007D0363"/>
    <w:rsid w:val="007D1AD6"/>
    <w:rsid w:val="007D1B4E"/>
    <w:rsid w:val="007D1C33"/>
    <w:rsid w:val="007D3DAD"/>
    <w:rsid w:val="007D60B2"/>
    <w:rsid w:val="007D7C8B"/>
    <w:rsid w:val="007D7FBE"/>
    <w:rsid w:val="007E039F"/>
    <w:rsid w:val="007E1156"/>
    <w:rsid w:val="007E1388"/>
    <w:rsid w:val="007E1617"/>
    <w:rsid w:val="007E21EA"/>
    <w:rsid w:val="007E23A0"/>
    <w:rsid w:val="007E2CD9"/>
    <w:rsid w:val="007E31B1"/>
    <w:rsid w:val="007E3932"/>
    <w:rsid w:val="007E3A5C"/>
    <w:rsid w:val="007E4961"/>
    <w:rsid w:val="007E4B16"/>
    <w:rsid w:val="007F0A2F"/>
    <w:rsid w:val="007F0C72"/>
    <w:rsid w:val="007F168D"/>
    <w:rsid w:val="007F2955"/>
    <w:rsid w:val="007F383F"/>
    <w:rsid w:val="007F3AA7"/>
    <w:rsid w:val="007F4A29"/>
    <w:rsid w:val="007F58C5"/>
    <w:rsid w:val="007F58C6"/>
    <w:rsid w:val="007F6C3B"/>
    <w:rsid w:val="007F7AF7"/>
    <w:rsid w:val="008001F5"/>
    <w:rsid w:val="00801FDB"/>
    <w:rsid w:val="00802E3F"/>
    <w:rsid w:val="00802F23"/>
    <w:rsid w:val="00802F3F"/>
    <w:rsid w:val="0080508D"/>
    <w:rsid w:val="00805134"/>
    <w:rsid w:val="00805636"/>
    <w:rsid w:val="008056F9"/>
    <w:rsid w:val="008063E4"/>
    <w:rsid w:val="008076C8"/>
    <w:rsid w:val="008078BD"/>
    <w:rsid w:val="00807E34"/>
    <w:rsid w:val="008101B7"/>
    <w:rsid w:val="0081060A"/>
    <w:rsid w:val="00811F32"/>
    <w:rsid w:val="00813263"/>
    <w:rsid w:val="008145E8"/>
    <w:rsid w:val="00815089"/>
    <w:rsid w:val="008167A4"/>
    <w:rsid w:val="0082023E"/>
    <w:rsid w:val="008237DC"/>
    <w:rsid w:val="00823A90"/>
    <w:rsid w:val="00823CCA"/>
    <w:rsid w:val="008246B4"/>
    <w:rsid w:val="00825486"/>
    <w:rsid w:val="00826D6D"/>
    <w:rsid w:val="00826E66"/>
    <w:rsid w:val="008275A8"/>
    <w:rsid w:val="00827D36"/>
    <w:rsid w:val="008302BE"/>
    <w:rsid w:val="00830C93"/>
    <w:rsid w:val="008310F9"/>
    <w:rsid w:val="008331D6"/>
    <w:rsid w:val="0083322E"/>
    <w:rsid w:val="008335BC"/>
    <w:rsid w:val="00833FFB"/>
    <w:rsid w:val="00834561"/>
    <w:rsid w:val="00834C84"/>
    <w:rsid w:val="00836A34"/>
    <w:rsid w:val="00842C8F"/>
    <w:rsid w:val="00843C6D"/>
    <w:rsid w:val="00843DFA"/>
    <w:rsid w:val="00844732"/>
    <w:rsid w:val="008448E9"/>
    <w:rsid w:val="00844BE8"/>
    <w:rsid w:val="00846849"/>
    <w:rsid w:val="00846A38"/>
    <w:rsid w:val="008474A7"/>
    <w:rsid w:val="008475F1"/>
    <w:rsid w:val="0085031E"/>
    <w:rsid w:val="0085060F"/>
    <w:rsid w:val="0085148D"/>
    <w:rsid w:val="008518EB"/>
    <w:rsid w:val="008530BD"/>
    <w:rsid w:val="00853245"/>
    <w:rsid w:val="00854F39"/>
    <w:rsid w:val="008555AF"/>
    <w:rsid w:val="008557E6"/>
    <w:rsid w:val="00855AF9"/>
    <w:rsid w:val="00856831"/>
    <w:rsid w:val="00857CE3"/>
    <w:rsid w:val="00857F6C"/>
    <w:rsid w:val="0086102D"/>
    <w:rsid w:val="0086277A"/>
    <w:rsid w:val="0086309E"/>
    <w:rsid w:val="0086473A"/>
    <w:rsid w:val="00865297"/>
    <w:rsid w:val="00870289"/>
    <w:rsid w:val="0087084F"/>
    <w:rsid w:val="00870A60"/>
    <w:rsid w:val="00870D7F"/>
    <w:rsid w:val="0087282B"/>
    <w:rsid w:val="00872AA5"/>
    <w:rsid w:val="0087346A"/>
    <w:rsid w:val="00877866"/>
    <w:rsid w:val="0088035E"/>
    <w:rsid w:val="00880AE5"/>
    <w:rsid w:val="008811D0"/>
    <w:rsid w:val="00881217"/>
    <w:rsid w:val="0088160A"/>
    <w:rsid w:val="00881C8D"/>
    <w:rsid w:val="008857EE"/>
    <w:rsid w:val="00886393"/>
    <w:rsid w:val="008863D4"/>
    <w:rsid w:val="008864C1"/>
    <w:rsid w:val="00886AEF"/>
    <w:rsid w:val="00886F04"/>
    <w:rsid w:val="00887443"/>
    <w:rsid w:val="0088780B"/>
    <w:rsid w:val="00890028"/>
    <w:rsid w:val="008912DA"/>
    <w:rsid w:val="00892A2B"/>
    <w:rsid w:val="00894220"/>
    <w:rsid w:val="00894A1D"/>
    <w:rsid w:val="00895D67"/>
    <w:rsid w:val="00896B6E"/>
    <w:rsid w:val="00897238"/>
    <w:rsid w:val="008978A9"/>
    <w:rsid w:val="00897C97"/>
    <w:rsid w:val="008A0490"/>
    <w:rsid w:val="008A1791"/>
    <w:rsid w:val="008A28DA"/>
    <w:rsid w:val="008A2C34"/>
    <w:rsid w:val="008A2C5E"/>
    <w:rsid w:val="008A2F50"/>
    <w:rsid w:val="008A35FF"/>
    <w:rsid w:val="008A43A4"/>
    <w:rsid w:val="008A4BE0"/>
    <w:rsid w:val="008A5B1C"/>
    <w:rsid w:val="008A701E"/>
    <w:rsid w:val="008B1172"/>
    <w:rsid w:val="008B1804"/>
    <w:rsid w:val="008B22A0"/>
    <w:rsid w:val="008B24AA"/>
    <w:rsid w:val="008B4668"/>
    <w:rsid w:val="008B4AA2"/>
    <w:rsid w:val="008B51C6"/>
    <w:rsid w:val="008B594E"/>
    <w:rsid w:val="008C1D64"/>
    <w:rsid w:val="008C38BE"/>
    <w:rsid w:val="008C437F"/>
    <w:rsid w:val="008C512F"/>
    <w:rsid w:val="008C77E8"/>
    <w:rsid w:val="008D011D"/>
    <w:rsid w:val="008D032A"/>
    <w:rsid w:val="008D101F"/>
    <w:rsid w:val="008D334B"/>
    <w:rsid w:val="008D3E96"/>
    <w:rsid w:val="008D5A16"/>
    <w:rsid w:val="008D6BF6"/>
    <w:rsid w:val="008D6DC1"/>
    <w:rsid w:val="008D705E"/>
    <w:rsid w:val="008D716B"/>
    <w:rsid w:val="008E1E70"/>
    <w:rsid w:val="008E2185"/>
    <w:rsid w:val="008E2486"/>
    <w:rsid w:val="008E25F7"/>
    <w:rsid w:val="008E317C"/>
    <w:rsid w:val="008E359D"/>
    <w:rsid w:val="008E3FE9"/>
    <w:rsid w:val="008E454E"/>
    <w:rsid w:val="008E642F"/>
    <w:rsid w:val="008E6774"/>
    <w:rsid w:val="008E6AF4"/>
    <w:rsid w:val="008E6D0D"/>
    <w:rsid w:val="008E738D"/>
    <w:rsid w:val="008E78D6"/>
    <w:rsid w:val="008F1352"/>
    <w:rsid w:val="008F1490"/>
    <w:rsid w:val="008F159A"/>
    <w:rsid w:val="008F27E1"/>
    <w:rsid w:val="008F3A20"/>
    <w:rsid w:val="008F477B"/>
    <w:rsid w:val="008F5A5A"/>
    <w:rsid w:val="008F5B3C"/>
    <w:rsid w:val="008F66AF"/>
    <w:rsid w:val="008F6833"/>
    <w:rsid w:val="0090068A"/>
    <w:rsid w:val="00901E21"/>
    <w:rsid w:val="00903A5E"/>
    <w:rsid w:val="0091063E"/>
    <w:rsid w:val="009106C2"/>
    <w:rsid w:val="0091258B"/>
    <w:rsid w:val="00913BE3"/>
    <w:rsid w:val="009143C0"/>
    <w:rsid w:val="00914549"/>
    <w:rsid w:val="00914AE0"/>
    <w:rsid w:val="00914F52"/>
    <w:rsid w:val="009157FA"/>
    <w:rsid w:val="00916793"/>
    <w:rsid w:val="00916EBF"/>
    <w:rsid w:val="0092127D"/>
    <w:rsid w:val="009225DF"/>
    <w:rsid w:val="00922874"/>
    <w:rsid w:val="00922BE9"/>
    <w:rsid w:val="00923E11"/>
    <w:rsid w:val="00923F0F"/>
    <w:rsid w:val="00923F74"/>
    <w:rsid w:val="00924137"/>
    <w:rsid w:val="009245CF"/>
    <w:rsid w:val="00924E06"/>
    <w:rsid w:val="00925C04"/>
    <w:rsid w:val="00927DF3"/>
    <w:rsid w:val="00927F96"/>
    <w:rsid w:val="00930092"/>
    <w:rsid w:val="00931905"/>
    <w:rsid w:val="009321AA"/>
    <w:rsid w:val="0093247C"/>
    <w:rsid w:val="00935A10"/>
    <w:rsid w:val="00935BAC"/>
    <w:rsid w:val="00937C4F"/>
    <w:rsid w:val="0094008C"/>
    <w:rsid w:val="00941A16"/>
    <w:rsid w:val="0094240B"/>
    <w:rsid w:val="0094399F"/>
    <w:rsid w:val="00943D0C"/>
    <w:rsid w:val="009445D4"/>
    <w:rsid w:val="009451A1"/>
    <w:rsid w:val="009452A8"/>
    <w:rsid w:val="009458D7"/>
    <w:rsid w:val="00946162"/>
    <w:rsid w:val="009466F0"/>
    <w:rsid w:val="00946837"/>
    <w:rsid w:val="00946A5D"/>
    <w:rsid w:val="00946D26"/>
    <w:rsid w:val="0094732C"/>
    <w:rsid w:val="00947429"/>
    <w:rsid w:val="00947486"/>
    <w:rsid w:val="00947878"/>
    <w:rsid w:val="009509A4"/>
    <w:rsid w:val="00951125"/>
    <w:rsid w:val="0095332B"/>
    <w:rsid w:val="00953591"/>
    <w:rsid w:val="0095375F"/>
    <w:rsid w:val="009546EF"/>
    <w:rsid w:val="00955AEF"/>
    <w:rsid w:val="00955F16"/>
    <w:rsid w:val="00956B97"/>
    <w:rsid w:val="009574D8"/>
    <w:rsid w:val="009629BE"/>
    <w:rsid w:val="00962A0E"/>
    <w:rsid w:val="00962D03"/>
    <w:rsid w:val="009644EF"/>
    <w:rsid w:val="00966066"/>
    <w:rsid w:val="00966774"/>
    <w:rsid w:val="00966935"/>
    <w:rsid w:val="00967792"/>
    <w:rsid w:val="00970842"/>
    <w:rsid w:val="00970CED"/>
    <w:rsid w:val="00971248"/>
    <w:rsid w:val="00971807"/>
    <w:rsid w:val="00972123"/>
    <w:rsid w:val="0097276C"/>
    <w:rsid w:val="00972878"/>
    <w:rsid w:val="00973625"/>
    <w:rsid w:val="00973806"/>
    <w:rsid w:val="009744CB"/>
    <w:rsid w:val="00975B0A"/>
    <w:rsid w:val="009764C0"/>
    <w:rsid w:val="00977ABD"/>
    <w:rsid w:val="009807FB"/>
    <w:rsid w:val="00980AAF"/>
    <w:rsid w:val="00980C73"/>
    <w:rsid w:val="00980F28"/>
    <w:rsid w:val="009810BF"/>
    <w:rsid w:val="00982BE7"/>
    <w:rsid w:val="00984E82"/>
    <w:rsid w:val="00987761"/>
    <w:rsid w:val="00991908"/>
    <w:rsid w:val="009937BF"/>
    <w:rsid w:val="009938DE"/>
    <w:rsid w:val="00993D3E"/>
    <w:rsid w:val="00994FDC"/>
    <w:rsid w:val="00995BE2"/>
    <w:rsid w:val="0099657C"/>
    <w:rsid w:val="00996787"/>
    <w:rsid w:val="00996AF2"/>
    <w:rsid w:val="00997633"/>
    <w:rsid w:val="00997B6F"/>
    <w:rsid w:val="009A0C40"/>
    <w:rsid w:val="009A0D62"/>
    <w:rsid w:val="009A0E6E"/>
    <w:rsid w:val="009A0E87"/>
    <w:rsid w:val="009A14DB"/>
    <w:rsid w:val="009A316B"/>
    <w:rsid w:val="009A4160"/>
    <w:rsid w:val="009A4B11"/>
    <w:rsid w:val="009A4CB0"/>
    <w:rsid w:val="009A4EFC"/>
    <w:rsid w:val="009A6C66"/>
    <w:rsid w:val="009A7435"/>
    <w:rsid w:val="009A7D2C"/>
    <w:rsid w:val="009B03BF"/>
    <w:rsid w:val="009B0B0E"/>
    <w:rsid w:val="009B10EE"/>
    <w:rsid w:val="009B1458"/>
    <w:rsid w:val="009B1AEB"/>
    <w:rsid w:val="009B2848"/>
    <w:rsid w:val="009B320E"/>
    <w:rsid w:val="009B3868"/>
    <w:rsid w:val="009B4FF1"/>
    <w:rsid w:val="009B50C3"/>
    <w:rsid w:val="009B5586"/>
    <w:rsid w:val="009B585C"/>
    <w:rsid w:val="009B793A"/>
    <w:rsid w:val="009C0D22"/>
    <w:rsid w:val="009C28C1"/>
    <w:rsid w:val="009C36D0"/>
    <w:rsid w:val="009C378B"/>
    <w:rsid w:val="009C39D9"/>
    <w:rsid w:val="009C489D"/>
    <w:rsid w:val="009C54C2"/>
    <w:rsid w:val="009C5FFA"/>
    <w:rsid w:val="009C6198"/>
    <w:rsid w:val="009C7D2F"/>
    <w:rsid w:val="009C7DEC"/>
    <w:rsid w:val="009D04B0"/>
    <w:rsid w:val="009D1238"/>
    <w:rsid w:val="009D1446"/>
    <w:rsid w:val="009D1B24"/>
    <w:rsid w:val="009D28B9"/>
    <w:rsid w:val="009D5062"/>
    <w:rsid w:val="009D5F52"/>
    <w:rsid w:val="009D6764"/>
    <w:rsid w:val="009D6962"/>
    <w:rsid w:val="009D6B2F"/>
    <w:rsid w:val="009D6FE9"/>
    <w:rsid w:val="009E0008"/>
    <w:rsid w:val="009E0723"/>
    <w:rsid w:val="009E2F2A"/>
    <w:rsid w:val="009E2F57"/>
    <w:rsid w:val="009E3C38"/>
    <w:rsid w:val="009E44AD"/>
    <w:rsid w:val="009E4629"/>
    <w:rsid w:val="009E5576"/>
    <w:rsid w:val="009E5940"/>
    <w:rsid w:val="009E6442"/>
    <w:rsid w:val="009E6916"/>
    <w:rsid w:val="009E78BE"/>
    <w:rsid w:val="009F1A0E"/>
    <w:rsid w:val="009F21DD"/>
    <w:rsid w:val="009F3921"/>
    <w:rsid w:val="009F5603"/>
    <w:rsid w:val="009F5B4D"/>
    <w:rsid w:val="009F714F"/>
    <w:rsid w:val="009F7551"/>
    <w:rsid w:val="00A0035E"/>
    <w:rsid w:val="00A00815"/>
    <w:rsid w:val="00A00CD3"/>
    <w:rsid w:val="00A01818"/>
    <w:rsid w:val="00A01987"/>
    <w:rsid w:val="00A01A25"/>
    <w:rsid w:val="00A01EEB"/>
    <w:rsid w:val="00A040E6"/>
    <w:rsid w:val="00A053DF"/>
    <w:rsid w:val="00A059A3"/>
    <w:rsid w:val="00A06F4D"/>
    <w:rsid w:val="00A07A97"/>
    <w:rsid w:val="00A127A2"/>
    <w:rsid w:val="00A12844"/>
    <w:rsid w:val="00A12B1A"/>
    <w:rsid w:val="00A130CE"/>
    <w:rsid w:val="00A14505"/>
    <w:rsid w:val="00A15F98"/>
    <w:rsid w:val="00A1618E"/>
    <w:rsid w:val="00A16BFB"/>
    <w:rsid w:val="00A17C57"/>
    <w:rsid w:val="00A203FD"/>
    <w:rsid w:val="00A20CFC"/>
    <w:rsid w:val="00A211BC"/>
    <w:rsid w:val="00A22A93"/>
    <w:rsid w:val="00A2588D"/>
    <w:rsid w:val="00A27BB3"/>
    <w:rsid w:val="00A27BB7"/>
    <w:rsid w:val="00A300A7"/>
    <w:rsid w:val="00A30623"/>
    <w:rsid w:val="00A3327B"/>
    <w:rsid w:val="00A333C1"/>
    <w:rsid w:val="00A34ABB"/>
    <w:rsid w:val="00A34C74"/>
    <w:rsid w:val="00A3639C"/>
    <w:rsid w:val="00A36400"/>
    <w:rsid w:val="00A365E8"/>
    <w:rsid w:val="00A365FC"/>
    <w:rsid w:val="00A36E87"/>
    <w:rsid w:val="00A371DC"/>
    <w:rsid w:val="00A37212"/>
    <w:rsid w:val="00A40239"/>
    <w:rsid w:val="00A42DC1"/>
    <w:rsid w:val="00A44BD4"/>
    <w:rsid w:val="00A4746E"/>
    <w:rsid w:val="00A4782F"/>
    <w:rsid w:val="00A50F48"/>
    <w:rsid w:val="00A52B26"/>
    <w:rsid w:val="00A542A9"/>
    <w:rsid w:val="00A54497"/>
    <w:rsid w:val="00A54DD2"/>
    <w:rsid w:val="00A55046"/>
    <w:rsid w:val="00A553D7"/>
    <w:rsid w:val="00A55C71"/>
    <w:rsid w:val="00A563F1"/>
    <w:rsid w:val="00A56679"/>
    <w:rsid w:val="00A615B3"/>
    <w:rsid w:val="00A61715"/>
    <w:rsid w:val="00A6265B"/>
    <w:rsid w:val="00A64081"/>
    <w:rsid w:val="00A6448B"/>
    <w:rsid w:val="00A64C5B"/>
    <w:rsid w:val="00A64C9C"/>
    <w:rsid w:val="00A656AE"/>
    <w:rsid w:val="00A663F3"/>
    <w:rsid w:val="00A677C4"/>
    <w:rsid w:val="00A708E0"/>
    <w:rsid w:val="00A70C3C"/>
    <w:rsid w:val="00A717FF"/>
    <w:rsid w:val="00A71E43"/>
    <w:rsid w:val="00A72DFD"/>
    <w:rsid w:val="00A73000"/>
    <w:rsid w:val="00A739A1"/>
    <w:rsid w:val="00A74A14"/>
    <w:rsid w:val="00A74AE7"/>
    <w:rsid w:val="00A74F30"/>
    <w:rsid w:val="00A75040"/>
    <w:rsid w:val="00A75C24"/>
    <w:rsid w:val="00A75F8C"/>
    <w:rsid w:val="00A76ACE"/>
    <w:rsid w:val="00A76FE8"/>
    <w:rsid w:val="00A77F14"/>
    <w:rsid w:val="00A814FE"/>
    <w:rsid w:val="00A81F2A"/>
    <w:rsid w:val="00A82BEA"/>
    <w:rsid w:val="00A83DD3"/>
    <w:rsid w:val="00A84586"/>
    <w:rsid w:val="00A847DB"/>
    <w:rsid w:val="00A84B01"/>
    <w:rsid w:val="00A84B03"/>
    <w:rsid w:val="00A85B7F"/>
    <w:rsid w:val="00A85E87"/>
    <w:rsid w:val="00A85E9C"/>
    <w:rsid w:val="00A86B3B"/>
    <w:rsid w:val="00A87860"/>
    <w:rsid w:val="00A87B4D"/>
    <w:rsid w:val="00A87BCB"/>
    <w:rsid w:val="00A906C7"/>
    <w:rsid w:val="00A920B6"/>
    <w:rsid w:val="00A92F32"/>
    <w:rsid w:val="00A934F0"/>
    <w:rsid w:val="00A936D6"/>
    <w:rsid w:val="00A9395F"/>
    <w:rsid w:val="00A94039"/>
    <w:rsid w:val="00A94FCF"/>
    <w:rsid w:val="00A95275"/>
    <w:rsid w:val="00A9718E"/>
    <w:rsid w:val="00AA0089"/>
    <w:rsid w:val="00AA1A4D"/>
    <w:rsid w:val="00AA2D26"/>
    <w:rsid w:val="00AA3ADC"/>
    <w:rsid w:val="00AA43BE"/>
    <w:rsid w:val="00AA634B"/>
    <w:rsid w:val="00AA6407"/>
    <w:rsid w:val="00AA6B66"/>
    <w:rsid w:val="00AA75F2"/>
    <w:rsid w:val="00AA7AF5"/>
    <w:rsid w:val="00AB0328"/>
    <w:rsid w:val="00AB147E"/>
    <w:rsid w:val="00AB2300"/>
    <w:rsid w:val="00AB2E89"/>
    <w:rsid w:val="00AB45AD"/>
    <w:rsid w:val="00AB638D"/>
    <w:rsid w:val="00AB756F"/>
    <w:rsid w:val="00AC017D"/>
    <w:rsid w:val="00AC08D4"/>
    <w:rsid w:val="00AC0D54"/>
    <w:rsid w:val="00AC1074"/>
    <w:rsid w:val="00AC2A81"/>
    <w:rsid w:val="00AC2EDB"/>
    <w:rsid w:val="00AC4BE4"/>
    <w:rsid w:val="00AC5351"/>
    <w:rsid w:val="00AD153C"/>
    <w:rsid w:val="00AD2CAC"/>
    <w:rsid w:val="00AD2F63"/>
    <w:rsid w:val="00AD320A"/>
    <w:rsid w:val="00AD3BB7"/>
    <w:rsid w:val="00AD3D02"/>
    <w:rsid w:val="00AD3F74"/>
    <w:rsid w:val="00AD4BF1"/>
    <w:rsid w:val="00AD7AF2"/>
    <w:rsid w:val="00AD7FCD"/>
    <w:rsid w:val="00AE0196"/>
    <w:rsid w:val="00AE0312"/>
    <w:rsid w:val="00AE13D9"/>
    <w:rsid w:val="00AE1C18"/>
    <w:rsid w:val="00AE2D0B"/>
    <w:rsid w:val="00AE34F4"/>
    <w:rsid w:val="00AE376A"/>
    <w:rsid w:val="00AE4A7B"/>
    <w:rsid w:val="00AE59F7"/>
    <w:rsid w:val="00AE7818"/>
    <w:rsid w:val="00AE7C39"/>
    <w:rsid w:val="00AE7E37"/>
    <w:rsid w:val="00AF0420"/>
    <w:rsid w:val="00AF08BC"/>
    <w:rsid w:val="00AF0A26"/>
    <w:rsid w:val="00AF0EFC"/>
    <w:rsid w:val="00AF45A4"/>
    <w:rsid w:val="00AF4E5F"/>
    <w:rsid w:val="00AF5644"/>
    <w:rsid w:val="00AF6CA9"/>
    <w:rsid w:val="00AF77C1"/>
    <w:rsid w:val="00AF7E4B"/>
    <w:rsid w:val="00B0206B"/>
    <w:rsid w:val="00B05A39"/>
    <w:rsid w:val="00B07D46"/>
    <w:rsid w:val="00B10066"/>
    <w:rsid w:val="00B10E42"/>
    <w:rsid w:val="00B11E8C"/>
    <w:rsid w:val="00B12DBD"/>
    <w:rsid w:val="00B131F6"/>
    <w:rsid w:val="00B13E3D"/>
    <w:rsid w:val="00B14721"/>
    <w:rsid w:val="00B14D8E"/>
    <w:rsid w:val="00B1628D"/>
    <w:rsid w:val="00B16B23"/>
    <w:rsid w:val="00B170DB"/>
    <w:rsid w:val="00B1746D"/>
    <w:rsid w:val="00B20B02"/>
    <w:rsid w:val="00B20E6D"/>
    <w:rsid w:val="00B21262"/>
    <w:rsid w:val="00B22CB0"/>
    <w:rsid w:val="00B26D81"/>
    <w:rsid w:val="00B304C2"/>
    <w:rsid w:val="00B30AB3"/>
    <w:rsid w:val="00B31967"/>
    <w:rsid w:val="00B31E17"/>
    <w:rsid w:val="00B320CC"/>
    <w:rsid w:val="00B321CD"/>
    <w:rsid w:val="00B32979"/>
    <w:rsid w:val="00B33009"/>
    <w:rsid w:val="00B338E7"/>
    <w:rsid w:val="00B33DB2"/>
    <w:rsid w:val="00B34519"/>
    <w:rsid w:val="00B34853"/>
    <w:rsid w:val="00B35CAE"/>
    <w:rsid w:val="00B35E98"/>
    <w:rsid w:val="00B35F8F"/>
    <w:rsid w:val="00B36AF0"/>
    <w:rsid w:val="00B36B40"/>
    <w:rsid w:val="00B37036"/>
    <w:rsid w:val="00B37433"/>
    <w:rsid w:val="00B400EA"/>
    <w:rsid w:val="00B40176"/>
    <w:rsid w:val="00B40759"/>
    <w:rsid w:val="00B40D1C"/>
    <w:rsid w:val="00B4149E"/>
    <w:rsid w:val="00B41810"/>
    <w:rsid w:val="00B42362"/>
    <w:rsid w:val="00B432E3"/>
    <w:rsid w:val="00B453E1"/>
    <w:rsid w:val="00B47261"/>
    <w:rsid w:val="00B506D5"/>
    <w:rsid w:val="00B507D8"/>
    <w:rsid w:val="00B50FF5"/>
    <w:rsid w:val="00B511F7"/>
    <w:rsid w:val="00B51476"/>
    <w:rsid w:val="00B514F7"/>
    <w:rsid w:val="00B51FDA"/>
    <w:rsid w:val="00B5229C"/>
    <w:rsid w:val="00B525E1"/>
    <w:rsid w:val="00B5299E"/>
    <w:rsid w:val="00B53DFA"/>
    <w:rsid w:val="00B54345"/>
    <w:rsid w:val="00B5435B"/>
    <w:rsid w:val="00B54F09"/>
    <w:rsid w:val="00B55273"/>
    <w:rsid w:val="00B5626E"/>
    <w:rsid w:val="00B60B16"/>
    <w:rsid w:val="00B616D9"/>
    <w:rsid w:val="00B62684"/>
    <w:rsid w:val="00B62EC9"/>
    <w:rsid w:val="00B63773"/>
    <w:rsid w:val="00B65717"/>
    <w:rsid w:val="00B658EB"/>
    <w:rsid w:val="00B65A02"/>
    <w:rsid w:val="00B65B90"/>
    <w:rsid w:val="00B66895"/>
    <w:rsid w:val="00B67280"/>
    <w:rsid w:val="00B70530"/>
    <w:rsid w:val="00B70B4D"/>
    <w:rsid w:val="00B71BE6"/>
    <w:rsid w:val="00B72E5E"/>
    <w:rsid w:val="00B74820"/>
    <w:rsid w:val="00B74C28"/>
    <w:rsid w:val="00B804A1"/>
    <w:rsid w:val="00B82682"/>
    <w:rsid w:val="00B827EE"/>
    <w:rsid w:val="00B82D5C"/>
    <w:rsid w:val="00B836AF"/>
    <w:rsid w:val="00B83CDE"/>
    <w:rsid w:val="00B84100"/>
    <w:rsid w:val="00B85B62"/>
    <w:rsid w:val="00B86682"/>
    <w:rsid w:val="00B866F7"/>
    <w:rsid w:val="00B86775"/>
    <w:rsid w:val="00B873C9"/>
    <w:rsid w:val="00B873F9"/>
    <w:rsid w:val="00B878C8"/>
    <w:rsid w:val="00B908C0"/>
    <w:rsid w:val="00B9193A"/>
    <w:rsid w:val="00B923A0"/>
    <w:rsid w:val="00B9321D"/>
    <w:rsid w:val="00B9327C"/>
    <w:rsid w:val="00B9728E"/>
    <w:rsid w:val="00B972AC"/>
    <w:rsid w:val="00BA0478"/>
    <w:rsid w:val="00BA0D63"/>
    <w:rsid w:val="00BA182B"/>
    <w:rsid w:val="00BA3845"/>
    <w:rsid w:val="00BA3D02"/>
    <w:rsid w:val="00BA5C46"/>
    <w:rsid w:val="00BA5E86"/>
    <w:rsid w:val="00BA659D"/>
    <w:rsid w:val="00BA6B2A"/>
    <w:rsid w:val="00BA7DE8"/>
    <w:rsid w:val="00BB0FBC"/>
    <w:rsid w:val="00BB18B8"/>
    <w:rsid w:val="00BB2221"/>
    <w:rsid w:val="00BB316F"/>
    <w:rsid w:val="00BB34B5"/>
    <w:rsid w:val="00BB34F8"/>
    <w:rsid w:val="00BB46C4"/>
    <w:rsid w:val="00BB4B55"/>
    <w:rsid w:val="00BB4F6F"/>
    <w:rsid w:val="00BB622E"/>
    <w:rsid w:val="00BC0075"/>
    <w:rsid w:val="00BC1951"/>
    <w:rsid w:val="00BC1BFE"/>
    <w:rsid w:val="00BC4110"/>
    <w:rsid w:val="00BC4127"/>
    <w:rsid w:val="00BC472F"/>
    <w:rsid w:val="00BC4899"/>
    <w:rsid w:val="00BC598B"/>
    <w:rsid w:val="00BD028C"/>
    <w:rsid w:val="00BD03EC"/>
    <w:rsid w:val="00BD04C4"/>
    <w:rsid w:val="00BD265E"/>
    <w:rsid w:val="00BD2EE3"/>
    <w:rsid w:val="00BD32BE"/>
    <w:rsid w:val="00BD3E74"/>
    <w:rsid w:val="00BD4FE2"/>
    <w:rsid w:val="00BD545A"/>
    <w:rsid w:val="00BD5706"/>
    <w:rsid w:val="00BD5A5C"/>
    <w:rsid w:val="00BE1595"/>
    <w:rsid w:val="00BE1611"/>
    <w:rsid w:val="00BE1A65"/>
    <w:rsid w:val="00BE2A57"/>
    <w:rsid w:val="00BE304E"/>
    <w:rsid w:val="00BE320B"/>
    <w:rsid w:val="00BE41F3"/>
    <w:rsid w:val="00BE4229"/>
    <w:rsid w:val="00BE4D75"/>
    <w:rsid w:val="00BE6C06"/>
    <w:rsid w:val="00BE79BA"/>
    <w:rsid w:val="00BF1A5B"/>
    <w:rsid w:val="00BF1E26"/>
    <w:rsid w:val="00BF2512"/>
    <w:rsid w:val="00BF3A48"/>
    <w:rsid w:val="00BF4436"/>
    <w:rsid w:val="00BF465F"/>
    <w:rsid w:val="00BF6120"/>
    <w:rsid w:val="00BF7883"/>
    <w:rsid w:val="00C02B4A"/>
    <w:rsid w:val="00C03FC7"/>
    <w:rsid w:val="00C040EB"/>
    <w:rsid w:val="00C0503C"/>
    <w:rsid w:val="00C0596D"/>
    <w:rsid w:val="00C077E6"/>
    <w:rsid w:val="00C11817"/>
    <w:rsid w:val="00C11E16"/>
    <w:rsid w:val="00C131D3"/>
    <w:rsid w:val="00C13DF3"/>
    <w:rsid w:val="00C1439C"/>
    <w:rsid w:val="00C175C9"/>
    <w:rsid w:val="00C20732"/>
    <w:rsid w:val="00C20AC0"/>
    <w:rsid w:val="00C20C9C"/>
    <w:rsid w:val="00C20C9E"/>
    <w:rsid w:val="00C21F9A"/>
    <w:rsid w:val="00C222F2"/>
    <w:rsid w:val="00C22B20"/>
    <w:rsid w:val="00C234B5"/>
    <w:rsid w:val="00C235A7"/>
    <w:rsid w:val="00C24447"/>
    <w:rsid w:val="00C250AD"/>
    <w:rsid w:val="00C25863"/>
    <w:rsid w:val="00C25DDF"/>
    <w:rsid w:val="00C26109"/>
    <w:rsid w:val="00C27426"/>
    <w:rsid w:val="00C30353"/>
    <w:rsid w:val="00C30D25"/>
    <w:rsid w:val="00C33DEA"/>
    <w:rsid w:val="00C346E5"/>
    <w:rsid w:val="00C34BEC"/>
    <w:rsid w:val="00C35143"/>
    <w:rsid w:val="00C360ED"/>
    <w:rsid w:val="00C36618"/>
    <w:rsid w:val="00C36AD5"/>
    <w:rsid w:val="00C37923"/>
    <w:rsid w:val="00C37E0E"/>
    <w:rsid w:val="00C40B18"/>
    <w:rsid w:val="00C41BBC"/>
    <w:rsid w:val="00C42DA5"/>
    <w:rsid w:val="00C436A7"/>
    <w:rsid w:val="00C4389E"/>
    <w:rsid w:val="00C43A65"/>
    <w:rsid w:val="00C444E3"/>
    <w:rsid w:val="00C44E0E"/>
    <w:rsid w:val="00C453B5"/>
    <w:rsid w:val="00C453C3"/>
    <w:rsid w:val="00C456D3"/>
    <w:rsid w:val="00C4630B"/>
    <w:rsid w:val="00C47D42"/>
    <w:rsid w:val="00C50556"/>
    <w:rsid w:val="00C523A8"/>
    <w:rsid w:val="00C5296A"/>
    <w:rsid w:val="00C531A1"/>
    <w:rsid w:val="00C55BEF"/>
    <w:rsid w:val="00C56DE7"/>
    <w:rsid w:val="00C57687"/>
    <w:rsid w:val="00C62676"/>
    <w:rsid w:val="00C62EC3"/>
    <w:rsid w:val="00C639B1"/>
    <w:rsid w:val="00C641A4"/>
    <w:rsid w:val="00C64C0A"/>
    <w:rsid w:val="00C6683B"/>
    <w:rsid w:val="00C66B1C"/>
    <w:rsid w:val="00C70B44"/>
    <w:rsid w:val="00C71148"/>
    <w:rsid w:val="00C71A90"/>
    <w:rsid w:val="00C72415"/>
    <w:rsid w:val="00C72528"/>
    <w:rsid w:val="00C73121"/>
    <w:rsid w:val="00C75337"/>
    <w:rsid w:val="00C75BCC"/>
    <w:rsid w:val="00C75D97"/>
    <w:rsid w:val="00C75DC9"/>
    <w:rsid w:val="00C760A2"/>
    <w:rsid w:val="00C761C5"/>
    <w:rsid w:val="00C761C9"/>
    <w:rsid w:val="00C771EC"/>
    <w:rsid w:val="00C77D78"/>
    <w:rsid w:val="00C77FAC"/>
    <w:rsid w:val="00C811D3"/>
    <w:rsid w:val="00C820E1"/>
    <w:rsid w:val="00C83416"/>
    <w:rsid w:val="00C834E1"/>
    <w:rsid w:val="00C83D44"/>
    <w:rsid w:val="00C84147"/>
    <w:rsid w:val="00C85B8B"/>
    <w:rsid w:val="00C86B69"/>
    <w:rsid w:val="00C910C1"/>
    <w:rsid w:val="00C918CA"/>
    <w:rsid w:val="00C9283D"/>
    <w:rsid w:val="00C92E88"/>
    <w:rsid w:val="00C9333A"/>
    <w:rsid w:val="00C934E3"/>
    <w:rsid w:val="00C93DE5"/>
    <w:rsid w:val="00C93FC5"/>
    <w:rsid w:val="00C94112"/>
    <w:rsid w:val="00C949F5"/>
    <w:rsid w:val="00C96DBA"/>
    <w:rsid w:val="00C96F74"/>
    <w:rsid w:val="00C97112"/>
    <w:rsid w:val="00CA011C"/>
    <w:rsid w:val="00CA0A6C"/>
    <w:rsid w:val="00CA2F71"/>
    <w:rsid w:val="00CA307D"/>
    <w:rsid w:val="00CA342F"/>
    <w:rsid w:val="00CA3960"/>
    <w:rsid w:val="00CA4198"/>
    <w:rsid w:val="00CA444C"/>
    <w:rsid w:val="00CA5601"/>
    <w:rsid w:val="00CA5E56"/>
    <w:rsid w:val="00CA68A0"/>
    <w:rsid w:val="00CA68EE"/>
    <w:rsid w:val="00CB403A"/>
    <w:rsid w:val="00CB40BE"/>
    <w:rsid w:val="00CB4CE7"/>
    <w:rsid w:val="00CB4D25"/>
    <w:rsid w:val="00CB4FAC"/>
    <w:rsid w:val="00CB5C5E"/>
    <w:rsid w:val="00CB653B"/>
    <w:rsid w:val="00CB713D"/>
    <w:rsid w:val="00CB7BF9"/>
    <w:rsid w:val="00CC0C1E"/>
    <w:rsid w:val="00CC0CDE"/>
    <w:rsid w:val="00CC16D1"/>
    <w:rsid w:val="00CC1F86"/>
    <w:rsid w:val="00CC21D8"/>
    <w:rsid w:val="00CC3D18"/>
    <w:rsid w:val="00CC41AC"/>
    <w:rsid w:val="00CC4300"/>
    <w:rsid w:val="00CC4AA1"/>
    <w:rsid w:val="00CC4C3B"/>
    <w:rsid w:val="00CC4DBC"/>
    <w:rsid w:val="00CC521E"/>
    <w:rsid w:val="00CC5831"/>
    <w:rsid w:val="00CD2237"/>
    <w:rsid w:val="00CD3A5F"/>
    <w:rsid w:val="00CD48BE"/>
    <w:rsid w:val="00CD514F"/>
    <w:rsid w:val="00CD55A8"/>
    <w:rsid w:val="00CD5F76"/>
    <w:rsid w:val="00CD64C2"/>
    <w:rsid w:val="00CD6777"/>
    <w:rsid w:val="00CD6A00"/>
    <w:rsid w:val="00CD75C0"/>
    <w:rsid w:val="00CE019D"/>
    <w:rsid w:val="00CE072C"/>
    <w:rsid w:val="00CE23EF"/>
    <w:rsid w:val="00CE6240"/>
    <w:rsid w:val="00CE7B29"/>
    <w:rsid w:val="00CF0CE6"/>
    <w:rsid w:val="00CF135B"/>
    <w:rsid w:val="00CF1C62"/>
    <w:rsid w:val="00CF3E8E"/>
    <w:rsid w:val="00CF3F26"/>
    <w:rsid w:val="00CF3FBB"/>
    <w:rsid w:val="00CF7179"/>
    <w:rsid w:val="00CF7EFB"/>
    <w:rsid w:val="00CF7FDA"/>
    <w:rsid w:val="00D012DE"/>
    <w:rsid w:val="00D01D31"/>
    <w:rsid w:val="00D03C3A"/>
    <w:rsid w:val="00D03D58"/>
    <w:rsid w:val="00D04D95"/>
    <w:rsid w:val="00D05FD9"/>
    <w:rsid w:val="00D0643A"/>
    <w:rsid w:val="00D06CE5"/>
    <w:rsid w:val="00D1079E"/>
    <w:rsid w:val="00D11488"/>
    <w:rsid w:val="00D114C9"/>
    <w:rsid w:val="00D11638"/>
    <w:rsid w:val="00D11B54"/>
    <w:rsid w:val="00D1311B"/>
    <w:rsid w:val="00D145CB"/>
    <w:rsid w:val="00D14768"/>
    <w:rsid w:val="00D14C3A"/>
    <w:rsid w:val="00D170A0"/>
    <w:rsid w:val="00D17F95"/>
    <w:rsid w:val="00D206E5"/>
    <w:rsid w:val="00D215C4"/>
    <w:rsid w:val="00D240FB"/>
    <w:rsid w:val="00D24214"/>
    <w:rsid w:val="00D25051"/>
    <w:rsid w:val="00D253EF"/>
    <w:rsid w:val="00D25E4A"/>
    <w:rsid w:val="00D267BA"/>
    <w:rsid w:val="00D27473"/>
    <w:rsid w:val="00D30007"/>
    <w:rsid w:val="00D30028"/>
    <w:rsid w:val="00D3122D"/>
    <w:rsid w:val="00D31581"/>
    <w:rsid w:val="00D32657"/>
    <w:rsid w:val="00D32B83"/>
    <w:rsid w:val="00D34615"/>
    <w:rsid w:val="00D35A73"/>
    <w:rsid w:val="00D36D8C"/>
    <w:rsid w:val="00D421F8"/>
    <w:rsid w:val="00D4230D"/>
    <w:rsid w:val="00D42B66"/>
    <w:rsid w:val="00D42C42"/>
    <w:rsid w:val="00D42C5D"/>
    <w:rsid w:val="00D43819"/>
    <w:rsid w:val="00D43B0D"/>
    <w:rsid w:val="00D43CB1"/>
    <w:rsid w:val="00D4446C"/>
    <w:rsid w:val="00D446C0"/>
    <w:rsid w:val="00D44BAB"/>
    <w:rsid w:val="00D452E6"/>
    <w:rsid w:val="00D47529"/>
    <w:rsid w:val="00D5002F"/>
    <w:rsid w:val="00D502E7"/>
    <w:rsid w:val="00D50FBC"/>
    <w:rsid w:val="00D5261C"/>
    <w:rsid w:val="00D52D2C"/>
    <w:rsid w:val="00D52E08"/>
    <w:rsid w:val="00D533DA"/>
    <w:rsid w:val="00D54502"/>
    <w:rsid w:val="00D55804"/>
    <w:rsid w:val="00D56B20"/>
    <w:rsid w:val="00D57AC0"/>
    <w:rsid w:val="00D612FC"/>
    <w:rsid w:val="00D6153B"/>
    <w:rsid w:val="00D6187C"/>
    <w:rsid w:val="00D61955"/>
    <w:rsid w:val="00D631C6"/>
    <w:rsid w:val="00D6333C"/>
    <w:rsid w:val="00D64636"/>
    <w:rsid w:val="00D64C22"/>
    <w:rsid w:val="00D662F0"/>
    <w:rsid w:val="00D70043"/>
    <w:rsid w:val="00D710BA"/>
    <w:rsid w:val="00D71200"/>
    <w:rsid w:val="00D71249"/>
    <w:rsid w:val="00D71B90"/>
    <w:rsid w:val="00D72B98"/>
    <w:rsid w:val="00D7302D"/>
    <w:rsid w:val="00D73609"/>
    <w:rsid w:val="00D756DC"/>
    <w:rsid w:val="00D75900"/>
    <w:rsid w:val="00D75FCD"/>
    <w:rsid w:val="00D7738D"/>
    <w:rsid w:val="00D776B7"/>
    <w:rsid w:val="00D801F1"/>
    <w:rsid w:val="00D80772"/>
    <w:rsid w:val="00D80820"/>
    <w:rsid w:val="00D810A9"/>
    <w:rsid w:val="00D81E23"/>
    <w:rsid w:val="00D8206C"/>
    <w:rsid w:val="00D82F8B"/>
    <w:rsid w:val="00D83AFC"/>
    <w:rsid w:val="00D83FEA"/>
    <w:rsid w:val="00D84AC2"/>
    <w:rsid w:val="00D85BBF"/>
    <w:rsid w:val="00D871D2"/>
    <w:rsid w:val="00D87C7C"/>
    <w:rsid w:val="00D90BA9"/>
    <w:rsid w:val="00D923F4"/>
    <w:rsid w:val="00D92B72"/>
    <w:rsid w:val="00D92D36"/>
    <w:rsid w:val="00D92F6B"/>
    <w:rsid w:val="00D9395A"/>
    <w:rsid w:val="00D96AA3"/>
    <w:rsid w:val="00D96E8B"/>
    <w:rsid w:val="00D9779E"/>
    <w:rsid w:val="00DA03E6"/>
    <w:rsid w:val="00DA0B06"/>
    <w:rsid w:val="00DA0FA0"/>
    <w:rsid w:val="00DA11AF"/>
    <w:rsid w:val="00DA32C0"/>
    <w:rsid w:val="00DA42F1"/>
    <w:rsid w:val="00DA4362"/>
    <w:rsid w:val="00DA491F"/>
    <w:rsid w:val="00DA4FD9"/>
    <w:rsid w:val="00DA544E"/>
    <w:rsid w:val="00DA575A"/>
    <w:rsid w:val="00DA7240"/>
    <w:rsid w:val="00DB0D4F"/>
    <w:rsid w:val="00DB1DA9"/>
    <w:rsid w:val="00DB28A0"/>
    <w:rsid w:val="00DB3155"/>
    <w:rsid w:val="00DB426E"/>
    <w:rsid w:val="00DB470E"/>
    <w:rsid w:val="00DB588D"/>
    <w:rsid w:val="00DB64AF"/>
    <w:rsid w:val="00DC2FA6"/>
    <w:rsid w:val="00DC396E"/>
    <w:rsid w:val="00DC3AC7"/>
    <w:rsid w:val="00DC45F6"/>
    <w:rsid w:val="00DC4F59"/>
    <w:rsid w:val="00DD116E"/>
    <w:rsid w:val="00DD1551"/>
    <w:rsid w:val="00DD32C9"/>
    <w:rsid w:val="00DD3D8A"/>
    <w:rsid w:val="00DD4D8E"/>
    <w:rsid w:val="00DD5A8A"/>
    <w:rsid w:val="00DD6D04"/>
    <w:rsid w:val="00DE07A9"/>
    <w:rsid w:val="00DE08CD"/>
    <w:rsid w:val="00DE2086"/>
    <w:rsid w:val="00DE2F61"/>
    <w:rsid w:val="00DE2FFE"/>
    <w:rsid w:val="00DE3D3F"/>
    <w:rsid w:val="00DE4B90"/>
    <w:rsid w:val="00DE546B"/>
    <w:rsid w:val="00DE583C"/>
    <w:rsid w:val="00DE5B1C"/>
    <w:rsid w:val="00DE5C1B"/>
    <w:rsid w:val="00DE5DCA"/>
    <w:rsid w:val="00DE64F0"/>
    <w:rsid w:val="00DE67FA"/>
    <w:rsid w:val="00DE685E"/>
    <w:rsid w:val="00DE693B"/>
    <w:rsid w:val="00DE7588"/>
    <w:rsid w:val="00DF0850"/>
    <w:rsid w:val="00DF0B2A"/>
    <w:rsid w:val="00DF19D1"/>
    <w:rsid w:val="00DF1B3F"/>
    <w:rsid w:val="00DF1E5B"/>
    <w:rsid w:val="00DF211C"/>
    <w:rsid w:val="00DF21D7"/>
    <w:rsid w:val="00DF25AE"/>
    <w:rsid w:val="00DF2B27"/>
    <w:rsid w:val="00DF4051"/>
    <w:rsid w:val="00DF4499"/>
    <w:rsid w:val="00DF5139"/>
    <w:rsid w:val="00DF7AC7"/>
    <w:rsid w:val="00E00D34"/>
    <w:rsid w:val="00E01801"/>
    <w:rsid w:val="00E018E9"/>
    <w:rsid w:val="00E024A7"/>
    <w:rsid w:val="00E02BDB"/>
    <w:rsid w:val="00E0318E"/>
    <w:rsid w:val="00E037D0"/>
    <w:rsid w:val="00E03C60"/>
    <w:rsid w:val="00E0535E"/>
    <w:rsid w:val="00E07BAE"/>
    <w:rsid w:val="00E10C76"/>
    <w:rsid w:val="00E11412"/>
    <w:rsid w:val="00E117F0"/>
    <w:rsid w:val="00E152F8"/>
    <w:rsid w:val="00E15D7D"/>
    <w:rsid w:val="00E161E1"/>
    <w:rsid w:val="00E1663B"/>
    <w:rsid w:val="00E16F93"/>
    <w:rsid w:val="00E17F6E"/>
    <w:rsid w:val="00E20D43"/>
    <w:rsid w:val="00E2101D"/>
    <w:rsid w:val="00E21E9C"/>
    <w:rsid w:val="00E246D8"/>
    <w:rsid w:val="00E25DA1"/>
    <w:rsid w:val="00E267D6"/>
    <w:rsid w:val="00E267EA"/>
    <w:rsid w:val="00E26C69"/>
    <w:rsid w:val="00E274AD"/>
    <w:rsid w:val="00E276A1"/>
    <w:rsid w:val="00E27B8D"/>
    <w:rsid w:val="00E31C24"/>
    <w:rsid w:val="00E34546"/>
    <w:rsid w:val="00E34C67"/>
    <w:rsid w:val="00E3598C"/>
    <w:rsid w:val="00E3725C"/>
    <w:rsid w:val="00E37E43"/>
    <w:rsid w:val="00E40C47"/>
    <w:rsid w:val="00E41106"/>
    <w:rsid w:val="00E42893"/>
    <w:rsid w:val="00E4346B"/>
    <w:rsid w:val="00E435D3"/>
    <w:rsid w:val="00E43A64"/>
    <w:rsid w:val="00E44EB6"/>
    <w:rsid w:val="00E45327"/>
    <w:rsid w:val="00E45B0F"/>
    <w:rsid w:val="00E463B9"/>
    <w:rsid w:val="00E466EF"/>
    <w:rsid w:val="00E477FE"/>
    <w:rsid w:val="00E526C6"/>
    <w:rsid w:val="00E53EED"/>
    <w:rsid w:val="00E54930"/>
    <w:rsid w:val="00E57B25"/>
    <w:rsid w:val="00E60747"/>
    <w:rsid w:val="00E610C2"/>
    <w:rsid w:val="00E61E0D"/>
    <w:rsid w:val="00E63762"/>
    <w:rsid w:val="00E63E3C"/>
    <w:rsid w:val="00E65E2C"/>
    <w:rsid w:val="00E662AE"/>
    <w:rsid w:val="00E66CD1"/>
    <w:rsid w:val="00E676A0"/>
    <w:rsid w:val="00E67FD8"/>
    <w:rsid w:val="00E704BC"/>
    <w:rsid w:val="00E705B2"/>
    <w:rsid w:val="00E7062C"/>
    <w:rsid w:val="00E70829"/>
    <w:rsid w:val="00E70997"/>
    <w:rsid w:val="00E70A93"/>
    <w:rsid w:val="00E70F9B"/>
    <w:rsid w:val="00E710F9"/>
    <w:rsid w:val="00E72029"/>
    <w:rsid w:val="00E762D4"/>
    <w:rsid w:val="00E76DEB"/>
    <w:rsid w:val="00E77359"/>
    <w:rsid w:val="00E77A85"/>
    <w:rsid w:val="00E80709"/>
    <w:rsid w:val="00E81541"/>
    <w:rsid w:val="00E82A6C"/>
    <w:rsid w:val="00E82ADD"/>
    <w:rsid w:val="00E82CFD"/>
    <w:rsid w:val="00E833E3"/>
    <w:rsid w:val="00E83748"/>
    <w:rsid w:val="00E83788"/>
    <w:rsid w:val="00E8519D"/>
    <w:rsid w:val="00E85DCB"/>
    <w:rsid w:val="00E862B0"/>
    <w:rsid w:val="00E90060"/>
    <w:rsid w:val="00E904F9"/>
    <w:rsid w:val="00E90A6B"/>
    <w:rsid w:val="00E91C73"/>
    <w:rsid w:val="00E920AC"/>
    <w:rsid w:val="00E9229A"/>
    <w:rsid w:val="00E925CE"/>
    <w:rsid w:val="00E928A5"/>
    <w:rsid w:val="00E93CE0"/>
    <w:rsid w:val="00E95D21"/>
    <w:rsid w:val="00E965C7"/>
    <w:rsid w:val="00E97A44"/>
    <w:rsid w:val="00E97C45"/>
    <w:rsid w:val="00E97F21"/>
    <w:rsid w:val="00EA1DF3"/>
    <w:rsid w:val="00EA3907"/>
    <w:rsid w:val="00EA3A1C"/>
    <w:rsid w:val="00EA3A93"/>
    <w:rsid w:val="00EA3C7A"/>
    <w:rsid w:val="00EA44A5"/>
    <w:rsid w:val="00EA70D4"/>
    <w:rsid w:val="00EA7762"/>
    <w:rsid w:val="00EB0B15"/>
    <w:rsid w:val="00EB25C8"/>
    <w:rsid w:val="00EB2C43"/>
    <w:rsid w:val="00EB475D"/>
    <w:rsid w:val="00EB4E6B"/>
    <w:rsid w:val="00EB4F54"/>
    <w:rsid w:val="00EB5CD5"/>
    <w:rsid w:val="00EB6079"/>
    <w:rsid w:val="00EB7146"/>
    <w:rsid w:val="00EB71E7"/>
    <w:rsid w:val="00EC05FE"/>
    <w:rsid w:val="00EC1D53"/>
    <w:rsid w:val="00EC239D"/>
    <w:rsid w:val="00EC2A0B"/>
    <w:rsid w:val="00EC2B15"/>
    <w:rsid w:val="00EC2EB5"/>
    <w:rsid w:val="00EC36E1"/>
    <w:rsid w:val="00EC4159"/>
    <w:rsid w:val="00EC5460"/>
    <w:rsid w:val="00EC5678"/>
    <w:rsid w:val="00EC56FE"/>
    <w:rsid w:val="00EC5FC2"/>
    <w:rsid w:val="00EC787C"/>
    <w:rsid w:val="00ED023E"/>
    <w:rsid w:val="00ED0466"/>
    <w:rsid w:val="00ED2D27"/>
    <w:rsid w:val="00ED342F"/>
    <w:rsid w:val="00ED7436"/>
    <w:rsid w:val="00ED7BD8"/>
    <w:rsid w:val="00EE21D3"/>
    <w:rsid w:val="00EE2320"/>
    <w:rsid w:val="00EE34C1"/>
    <w:rsid w:val="00EE4B36"/>
    <w:rsid w:val="00EE5B62"/>
    <w:rsid w:val="00EE5F0E"/>
    <w:rsid w:val="00EE671E"/>
    <w:rsid w:val="00EE6C2E"/>
    <w:rsid w:val="00EE7A33"/>
    <w:rsid w:val="00EF01FC"/>
    <w:rsid w:val="00EF02E6"/>
    <w:rsid w:val="00EF05D5"/>
    <w:rsid w:val="00EF0987"/>
    <w:rsid w:val="00EF0FEF"/>
    <w:rsid w:val="00EF2C67"/>
    <w:rsid w:val="00EF379D"/>
    <w:rsid w:val="00EF440C"/>
    <w:rsid w:val="00EF4C34"/>
    <w:rsid w:val="00EF4E7C"/>
    <w:rsid w:val="00EF5F2F"/>
    <w:rsid w:val="00EF632B"/>
    <w:rsid w:val="00F00218"/>
    <w:rsid w:val="00F01082"/>
    <w:rsid w:val="00F01222"/>
    <w:rsid w:val="00F02073"/>
    <w:rsid w:val="00F0299D"/>
    <w:rsid w:val="00F04EB6"/>
    <w:rsid w:val="00F05214"/>
    <w:rsid w:val="00F0598C"/>
    <w:rsid w:val="00F061A9"/>
    <w:rsid w:val="00F06BAD"/>
    <w:rsid w:val="00F06DEA"/>
    <w:rsid w:val="00F104B4"/>
    <w:rsid w:val="00F11C65"/>
    <w:rsid w:val="00F12ABC"/>
    <w:rsid w:val="00F13C27"/>
    <w:rsid w:val="00F14CDA"/>
    <w:rsid w:val="00F15783"/>
    <w:rsid w:val="00F163A3"/>
    <w:rsid w:val="00F16AD3"/>
    <w:rsid w:val="00F16E96"/>
    <w:rsid w:val="00F20CCD"/>
    <w:rsid w:val="00F21FB1"/>
    <w:rsid w:val="00F226C4"/>
    <w:rsid w:val="00F23055"/>
    <w:rsid w:val="00F23108"/>
    <w:rsid w:val="00F249D9"/>
    <w:rsid w:val="00F24AD1"/>
    <w:rsid w:val="00F24C66"/>
    <w:rsid w:val="00F24E54"/>
    <w:rsid w:val="00F24E94"/>
    <w:rsid w:val="00F25167"/>
    <w:rsid w:val="00F2527D"/>
    <w:rsid w:val="00F253CF"/>
    <w:rsid w:val="00F25A58"/>
    <w:rsid w:val="00F275D3"/>
    <w:rsid w:val="00F278DE"/>
    <w:rsid w:val="00F30A54"/>
    <w:rsid w:val="00F3138A"/>
    <w:rsid w:val="00F321A0"/>
    <w:rsid w:val="00F328AC"/>
    <w:rsid w:val="00F32EBC"/>
    <w:rsid w:val="00F34127"/>
    <w:rsid w:val="00F34B14"/>
    <w:rsid w:val="00F36266"/>
    <w:rsid w:val="00F364F9"/>
    <w:rsid w:val="00F36910"/>
    <w:rsid w:val="00F36F63"/>
    <w:rsid w:val="00F41DF3"/>
    <w:rsid w:val="00F42720"/>
    <w:rsid w:val="00F42EA9"/>
    <w:rsid w:val="00F439DA"/>
    <w:rsid w:val="00F447F4"/>
    <w:rsid w:val="00F44A83"/>
    <w:rsid w:val="00F46F42"/>
    <w:rsid w:val="00F509CF"/>
    <w:rsid w:val="00F50F7B"/>
    <w:rsid w:val="00F51773"/>
    <w:rsid w:val="00F519B3"/>
    <w:rsid w:val="00F52CDE"/>
    <w:rsid w:val="00F54FB2"/>
    <w:rsid w:val="00F5516C"/>
    <w:rsid w:val="00F56394"/>
    <w:rsid w:val="00F57936"/>
    <w:rsid w:val="00F57E56"/>
    <w:rsid w:val="00F607C7"/>
    <w:rsid w:val="00F61149"/>
    <w:rsid w:val="00F614AA"/>
    <w:rsid w:val="00F61B73"/>
    <w:rsid w:val="00F620D3"/>
    <w:rsid w:val="00F6219E"/>
    <w:rsid w:val="00F658D9"/>
    <w:rsid w:val="00F669EB"/>
    <w:rsid w:val="00F6714E"/>
    <w:rsid w:val="00F67A51"/>
    <w:rsid w:val="00F67E91"/>
    <w:rsid w:val="00F718E1"/>
    <w:rsid w:val="00F72A9E"/>
    <w:rsid w:val="00F72B81"/>
    <w:rsid w:val="00F76872"/>
    <w:rsid w:val="00F779A0"/>
    <w:rsid w:val="00F800CA"/>
    <w:rsid w:val="00F80823"/>
    <w:rsid w:val="00F81F79"/>
    <w:rsid w:val="00F82FE7"/>
    <w:rsid w:val="00F83B3E"/>
    <w:rsid w:val="00F8431B"/>
    <w:rsid w:val="00F847AF"/>
    <w:rsid w:val="00F851BA"/>
    <w:rsid w:val="00F86527"/>
    <w:rsid w:val="00F8719D"/>
    <w:rsid w:val="00F91F90"/>
    <w:rsid w:val="00F92DE3"/>
    <w:rsid w:val="00F9356C"/>
    <w:rsid w:val="00F93CCC"/>
    <w:rsid w:val="00F9544C"/>
    <w:rsid w:val="00F95471"/>
    <w:rsid w:val="00F956BC"/>
    <w:rsid w:val="00F95DC2"/>
    <w:rsid w:val="00F97BC7"/>
    <w:rsid w:val="00FA2FF2"/>
    <w:rsid w:val="00FA33DE"/>
    <w:rsid w:val="00FA3B78"/>
    <w:rsid w:val="00FA3F1D"/>
    <w:rsid w:val="00FA44B3"/>
    <w:rsid w:val="00FA4BB8"/>
    <w:rsid w:val="00FA4D2F"/>
    <w:rsid w:val="00FA766C"/>
    <w:rsid w:val="00FB0229"/>
    <w:rsid w:val="00FB1BA5"/>
    <w:rsid w:val="00FB1CD5"/>
    <w:rsid w:val="00FB45B8"/>
    <w:rsid w:val="00FB4F64"/>
    <w:rsid w:val="00FB63E6"/>
    <w:rsid w:val="00FB6602"/>
    <w:rsid w:val="00FB6B8E"/>
    <w:rsid w:val="00FB6EB3"/>
    <w:rsid w:val="00FC039D"/>
    <w:rsid w:val="00FC12DD"/>
    <w:rsid w:val="00FC1978"/>
    <w:rsid w:val="00FC21D9"/>
    <w:rsid w:val="00FC23C7"/>
    <w:rsid w:val="00FC31CC"/>
    <w:rsid w:val="00FC3E14"/>
    <w:rsid w:val="00FC3ED7"/>
    <w:rsid w:val="00FC4271"/>
    <w:rsid w:val="00FC4361"/>
    <w:rsid w:val="00FC4A0F"/>
    <w:rsid w:val="00FC5ACE"/>
    <w:rsid w:val="00FC662E"/>
    <w:rsid w:val="00FC7162"/>
    <w:rsid w:val="00FC71D0"/>
    <w:rsid w:val="00FC7698"/>
    <w:rsid w:val="00FC7A44"/>
    <w:rsid w:val="00FD1BB0"/>
    <w:rsid w:val="00FD3CE7"/>
    <w:rsid w:val="00FD41BB"/>
    <w:rsid w:val="00FD4982"/>
    <w:rsid w:val="00FD565B"/>
    <w:rsid w:val="00FD6168"/>
    <w:rsid w:val="00FD617B"/>
    <w:rsid w:val="00FD651D"/>
    <w:rsid w:val="00FE0165"/>
    <w:rsid w:val="00FE030D"/>
    <w:rsid w:val="00FE22FB"/>
    <w:rsid w:val="00FE2F02"/>
    <w:rsid w:val="00FE3239"/>
    <w:rsid w:val="00FE38D6"/>
    <w:rsid w:val="00FE4265"/>
    <w:rsid w:val="00FE4695"/>
    <w:rsid w:val="00FE4B87"/>
    <w:rsid w:val="00FE4CE1"/>
    <w:rsid w:val="00FE5EBE"/>
    <w:rsid w:val="00FE60FD"/>
    <w:rsid w:val="00FF03D5"/>
    <w:rsid w:val="00FF14C7"/>
    <w:rsid w:val="00FF2569"/>
    <w:rsid w:val="00FF2B23"/>
    <w:rsid w:val="00FF2F05"/>
    <w:rsid w:val="00FF37B3"/>
    <w:rsid w:val="00FF3D28"/>
    <w:rsid w:val="00FF4044"/>
    <w:rsid w:val="00FF4C00"/>
    <w:rsid w:val="00FF5D5A"/>
    <w:rsid w:val="00FF679A"/>
    <w:rsid w:val="00FF68F3"/>
    <w:rsid w:val="00FF704B"/>
    <w:rsid w:val="00FF7366"/>
    <w:rsid w:val="00FF758E"/>
    <w:rsid w:val="233B68C8"/>
    <w:rsid w:val="2648B1A0"/>
    <w:rsid w:val="2FB428AC"/>
    <w:rsid w:val="7EF635E9"/>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E71421"/>
  <w15:docId w15:val="{A7750219-7EFF-4F21-BC1C-1E01ED203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_BE_Normal"/>
    <w:qFormat/>
    <w:rsid w:val="008F27E1"/>
    <w:pPr>
      <w:ind w:right="851"/>
      <w:jc w:val="both"/>
    </w:pPr>
    <w:rPr>
      <w:rFonts w:ascii="Arial" w:hAnsi="Arial"/>
      <w:color w:val="000000"/>
      <w:sz w:val="22"/>
      <w:szCs w:val="22"/>
      <w:lang w:eastAsia="en-US"/>
    </w:rPr>
  </w:style>
  <w:style w:type="paragraph" w:styleId="Titre1">
    <w:name w:val="heading 1"/>
    <w:basedOn w:val="BETitreNiveau1"/>
    <w:next w:val="Normal"/>
    <w:qFormat/>
    <w:rsid w:val="009D1446"/>
    <w:pPr>
      <w:numPr>
        <w:numId w:val="0"/>
      </w:numPr>
      <w:jc w:val="center"/>
      <w:outlineLvl w:val="0"/>
    </w:pPr>
    <w:rPr>
      <w:sz w:val="28"/>
      <w:szCs w:val="22"/>
    </w:rPr>
  </w:style>
  <w:style w:type="paragraph" w:styleId="Titre2">
    <w:name w:val="heading 2"/>
    <w:basedOn w:val="BETitreNiveau2"/>
    <w:next w:val="Normal"/>
    <w:link w:val="Titre2Car"/>
    <w:qFormat/>
    <w:rsid w:val="009D1446"/>
    <w:pPr>
      <w:numPr>
        <w:ilvl w:val="0"/>
        <w:numId w:val="0"/>
      </w:numPr>
      <w:outlineLvl w:val="1"/>
    </w:pPr>
    <w:rPr>
      <w:sz w:val="22"/>
      <w:szCs w:val="22"/>
      <w:u w:val="single"/>
    </w:rPr>
  </w:style>
  <w:style w:type="paragraph" w:styleId="Titre3">
    <w:name w:val="heading 3"/>
    <w:next w:val="Normal"/>
    <w:qFormat/>
    <w:rsid w:val="00E72029"/>
    <w:pPr>
      <w:keepNext/>
      <w:spacing w:before="240" w:after="60"/>
      <w:ind w:left="851" w:right="851"/>
      <w:outlineLvl w:val="2"/>
    </w:pPr>
    <w:rPr>
      <w:rFonts w:ascii="Arial" w:hAnsi="Arial" w:cs="Arial"/>
      <w:b/>
      <w:bCs/>
      <w:color w:val="000000"/>
      <w:sz w:val="26"/>
      <w:szCs w:val="26"/>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BETitreFiche">
    <w:name w:val="_BE_Titre_Fiche"/>
    <w:rsid w:val="0016423C"/>
    <w:pPr>
      <w:spacing w:before="360"/>
      <w:ind w:left="851" w:right="851"/>
      <w:jc w:val="center"/>
    </w:pPr>
    <w:rPr>
      <w:rFonts w:ascii="Arial" w:hAnsi="Arial"/>
      <w:b/>
      <w:caps/>
      <w:color w:val="006F90"/>
      <w:sz w:val="36"/>
      <w:lang w:eastAsia="en-US"/>
    </w:rPr>
  </w:style>
  <w:style w:type="paragraph" w:customStyle="1" w:styleId="BESousTitreFiche">
    <w:name w:val="_BE_Sous_Titre_Fiche"/>
    <w:rsid w:val="0016423C"/>
    <w:pPr>
      <w:spacing w:before="160" w:after="240"/>
      <w:ind w:left="851" w:right="851"/>
      <w:jc w:val="center"/>
    </w:pPr>
    <w:rPr>
      <w:rFonts w:ascii="Arial" w:hAnsi="Arial"/>
      <w:i/>
      <w:color w:val="000000"/>
      <w:sz w:val="22"/>
      <w:lang w:eastAsia="en-US"/>
    </w:rPr>
  </w:style>
  <w:style w:type="paragraph" w:customStyle="1" w:styleId="BETitreNiveau1">
    <w:name w:val="_BE_Titre_Niveau_1"/>
    <w:rsid w:val="009E6916"/>
    <w:pPr>
      <w:numPr>
        <w:numId w:val="1"/>
      </w:numPr>
      <w:tabs>
        <w:tab w:val="clear" w:pos="360"/>
      </w:tabs>
      <w:spacing w:before="240" w:after="120"/>
      <w:ind w:right="851"/>
    </w:pPr>
    <w:rPr>
      <w:rFonts w:ascii="Arial" w:hAnsi="Arial"/>
      <w:b/>
      <w:caps/>
      <w:color w:val="006F90"/>
      <w:sz w:val="24"/>
      <w:lang w:eastAsia="en-US"/>
    </w:rPr>
  </w:style>
  <w:style w:type="paragraph" w:customStyle="1" w:styleId="BETitreNiveau2">
    <w:name w:val="_BE_Titre_Niveau_2"/>
    <w:rsid w:val="009E6916"/>
    <w:pPr>
      <w:numPr>
        <w:ilvl w:val="1"/>
        <w:numId w:val="1"/>
      </w:numPr>
      <w:tabs>
        <w:tab w:val="clear" w:pos="1080"/>
      </w:tabs>
      <w:spacing w:before="240" w:after="60"/>
      <w:ind w:right="851"/>
    </w:pPr>
    <w:rPr>
      <w:rFonts w:ascii="Arial" w:hAnsi="Arial"/>
      <w:b/>
      <w:caps/>
      <w:color w:val="646464"/>
      <w:lang w:eastAsia="en-US"/>
    </w:rPr>
  </w:style>
  <w:style w:type="paragraph" w:customStyle="1" w:styleId="BEInfoPdP01">
    <w:name w:val="_BE_Info_PdP_01"/>
    <w:rsid w:val="007872A2"/>
    <w:pPr>
      <w:pBdr>
        <w:top w:val="single" w:sz="2" w:space="3" w:color="000000"/>
      </w:pBdr>
      <w:tabs>
        <w:tab w:val="center" w:pos="4536"/>
        <w:tab w:val="right" w:pos="9072"/>
      </w:tabs>
      <w:spacing w:before="80" w:after="40"/>
      <w:ind w:left="851" w:right="851"/>
      <w:jc w:val="center"/>
    </w:pPr>
    <w:rPr>
      <w:rFonts w:ascii="Arial" w:eastAsia="Times New Roman" w:hAnsi="Arial"/>
      <w:b/>
      <w:caps/>
      <w:color w:val="000000"/>
      <w:sz w:val="12"/>
      <w:lang w:eastAsia="en-US"/>
    </w:rPr>
  </w:style>
  <w:style w:type="paragraph" w:styleId="En-tte">
    <w:name w:val="header"/>
    <w:aliases w:val="BE_En tête"/>
    <w:basedOn w:val="Normal"/>
    <w:link w:val="En-tteCar"/>
    <w:uiPriority w:val="99"/>
    <w:rsid w:val="00B878C8"/>
    <w:pPr>
      <w:tabs>
        <w:tab w:val="center" w:pos="4320"/>
        <w:tab w:val="right" w:pos="8640"/>
      </w:tabs>
    </w:pPr>
  </w:style>
  <w:style w:type="paragraph" w:styleId="Pieddepage">
    <w:name w:val="footer"/>
    <w:aliases w:val="_BE_Pied de page"/>
    <w:basedOn w:val="Normal"/>
    <w:link w:val="PieddepageCar"/>
    <w:uiPriority w:val="99"/>
    <w:rsid w:val="00B878C8"/>
    <w:pPr>
      <w:tabs>
        <w:tab w:val="center" w:pos="4320"/>
        <w:tab w:val="right" w:pos="8640"/>
      </w:tabs>
    </w:pPr>
  </w:style>
  <w:style w:type="paragraph" w:customStyle="1" w:styleId="BEInfoPdP02">
    <w:name w:val="_BE_Info_PdP_02"/>
    <w:rsid w:val="007872A2"/>
    <w:pPr>
      <w:spacing w:before="40"/>
      <w:ind w:left="851" w:right="851"/>
      <w:jc w:val="center"/>
    </w:pPr>
    <w:rPr>
      <w:rFonts w:ascii="Arial" w:eastAsia="Times New Roman" w:hAnsi="Arial"/>
      <w:caps/>
      <w:color w:val="000000"/>
      <w:sz w:val="10"/>
      <w:lang w:eastAsia="en-US"/>
    </w:rPr>
  </w:style>
  <w:style w:type="paragraph" w:styleId="Listenumros">
    <w:name w:val="List Number"/>
    <w:aliases w:val="_BE_Liste numérotée"/>
    <w:rsid w:val="00E70997"/>
    <w:pPr>
      <w:numPr>
        <w:numId w:val="2"/>
      </w:numPr>
      <w:ind w:right="851"/>
    </w:pPr>
    <w:rPr>
      <w:rFonts w:ascii="Arial" w:hAnsi="Arial"/>
      <w:color w:val="000000"/>
      <w:lang w:eastAsia="en-US"/>
    </w:rPr>
  </w:style>
  <w:style w:type="paragraph" w:customStyle="1" w:styleId="BETitreNiveau3">
    <w:name w:val="_BE_Titre_Niveau_3"/>
    <w:rsid w:val="00C72528"/>
    <w:pPr>
      <w:spacing w:before="240" w:after="120"/>
      <w:ind w:left="851" w:right="851"/>
    </w:pPr>
    <w:rPr>
      <w:rFonts w:ascii="Arial" w:hAnsi="Arial"/>
      <w:b/>
      <w:color w:val="000000"/>
      <w:lang w:eastAsia="en-US"/>
    </w:rPr>
  </w:style>
  <w:style w:type="paragraph" w:customStyle="1" w:styleId="BEZoneImage">
    <w:name w:val="_BE_Zone_Image"/>
    <w:rsid w:val="002E7CE7"/>
    <w:pPr>
      <w:framePr w:hSpace="142" w:vSpace="142" w:wrap="around" w:vAnchor="text" w:hAnchor="text" w:y="1"/>
      <w:jc w:val="center"/>
    </w:pPr>
    <w:rPr>
      <w:rFonts w:ascii="Arial" w:hAnsi="Arial"/>
      <w:color w:val="000000"/>
      <w:sz w:val="16"/>
      <w:lang w:eastAsia="en-US"/>
    </w:rPr>
  </w:style>
  <w:style w:type="paragraph" w:styleId="Listepuces">
    <w:name w:val="List Bullet"/>
    <w:aliases w:val="_BE_Liste à puces"/>
    <w:rsid w:val="00E70997"/>
    <w:pPr>
      <w:numPr>
        <w:numId w:val="3"/>
      </w:numPr>
      <w:ind w:right="851"/>
    </w:pPr>
    <w:rPr>
      <w:rFonts w:ascii="Arial" w:hAnsi="Arial"/>
      <w:color w:val="000000"/>
      <w:lang w:eastAsia="en-US"/>
    </w:rPr>
  </w:style>
  <w:style w:type="character" w:customStyle="1" w:styleId="BEItalique">
    <w:name w:val="_BE_Italique"/>
    <w:basedOn w:val="Policepardfaut"/>
    <w:rsid w:val="00381B52"/>
    <w:rPr>
      <w:i/>
      <w:iCs/>
    </w:rPr>
  </w:style>
  <w:style w:type="character" w:customStyle="1" w:styleId="BEGras">
    <w:name w:val="_BE_Gras"/>
    <w:basedOn w:val="Policepardfaut"/>
    <w:rsid w:val="003C4A53"/>
    <w:rPr>
      <w:b/>
    </w:rPr>
  </w:style>
  <w:style w:type="character" w:customStyle="1" w:styleId="BESoulign">
    <w:name w:val="_BE_Souligné"/>
    <w:basedOn w:val="Policepardfaut"/>
    <w:rsid w:val="003C4A53"/>
    <w:rPr>
      <w:u w:val="single"/>
    </w:rPr>
  </w:style>
  <w:style w:type="character" w:styleId="Lienhypertexte">
    <w:name w:val="Hyperlink"/>
    <w:basedOn w:val="Policepardfaut"/>
    <w:uiPriority w:val="99"/>
    <w:rsid w:val="00592EF2"/>
    <w:rPr>
      <w:color w:val="006F90"/>
      <w:u w:val="single"/>
    </w:rPr>
  </w:style>
  <w:style w:type="paragraph" w:styleId="Textedebulles">
    <w:name w:val="Balloon Text"/>
    <w:basedOn w:val="Normal"/>
    <w:link w:val="TextedebullesCar"/>
    <w:rsid w:val="00743BDD"/>
    <w:rPr>
      <w:rFonts w:ascii="Tahoma" w:hAnsi="Tahoma" w:cs="Tahoma"/>
      <w:sz w:val="16"/>
      <w:szCs w:val="16"/>
    </w:rPr>
  </w:style>
  <w:style w:type="character" w:customStyle="1" w:styleId="TextedebullesCar">
    <w:name w:val="Texte de bulles Car"/>
    <w:basedOn w:val="Policepardfaut"/>
    <w:link w:val="Textedebulles"/>
    <w:rsid w:val="00743BDD"/>
    <w:rPr>
      <w:rFonts w:ascii="Tahoma" w:hAnsi="Tahoma" w:cs="Tahoma"/>
      <w:color w:val="000000"/>
      <w:sz w:val="16"/>
      <w:szCs w:val="16"/>
      <w:lang w:eastAsia="en-US"/>
    </w:rPr>
  </w:style>
  <w:style w:type="character" w:styleId="Accentuation">
    <w:name w:val="Emphasis"/>
    <w:basedOn w:val="Policepardfaut"/>
    <w:uiPriority w:val="20"/>
    <w:qFormat/>
    <w:rsid w:val="00935A10"/>
    <w:rPr>
      <w:i/>
      <w:iCs/>
    </w:rPr>
  </w:style>
  <w:style w:type="character" w:styleId="Marquedecommentaire">
    <w:name w:val="annotation reference"/>
    <w:basedOn w:val="Policepardfaut"/>
    <w:semiHidden/>
    <w:unhideWhenUsed/>
    <w:rsid w:val="00405A0A"/>
    <w:rPr>
      <w:sz w:val="16"/>
      <w:szCs w:val="16"/>
    </w:rPr>
  </w:style>
  <w:style w:type="paragraph" w:styleId="Commentaire">
    <w:name w:val="annotation text"/>
    <w:basedOn w:val="Normal"/>
    <w:link w:val="CommentaireCar"/>
    <w:unhideWhenUsed/>
    <w:rsid w:val="00405A0A"/>
  </w:style>
  <w:style w:type="character" w:customStyle="1" w:styleId="CommentaireCar">
    <w:name w:val="Commentaire Car"/>
    <w:basedOn w:val="Policepardfaut"/>
    <w:link w:val="Commentaire"/>
    <w:rsid w:val="00405A0A"/>
    <w:rPr>
      <w:rFonts w:ascii="Arial" w:hAnsi="Arial"/>
      <w:color w:val="000000"/>
      <w:lang w:eastAsia="en-US"/>
    </w:rPr>
  </w:style>
  <w:style w:type="paragraph" w:styleId="Objetducommentaire">
    <w:name w:val="annotation subject"/>
    <w:basedOn w:val="Commentaire"/>
    <w:next w:val="Commentaire"/>
    <w:link w:val="ObjetducommentaireCar"/>
    <w:semiHidden/>
    <w:unhideWhenUsed/>
    <w:rsid w:val="00405A0A"/>
    <w:rPr>
      <w:b/>
      <w:bCs/>
    </w:rPr>
  </w:style>
  <w:style w:type="character" w:customStyle="1" w:styleId="ObjetducommentaireCar">
    <w:name w:val="Objet du commentaire Car"/>
    <w:basedOn w:val="CommentaireCar"/>
    <w:link w:val="Objetducommentaire"/>
    <w:semiHidden/>
    <w:rsid w:val="00405A0A"/>
    <w:rPr>
      <w:rFonts w:ascii="Arial" w:hAnsi="Arial"/>
      <w:b/>
      <w:bCs/>
      <w:color w:val="000000"/>
      <w:lang w:eastAsia="en-US"/>
    </w:rPr>
  </w:style>
  <w:style w:type="character" w:customStyle="1" w:styleId="PieddepageCar">
    <w:name w:val="Pied de page Car"/>
    <w:aliases w:val="_BE_Pied de page Car"/>
    <w:basedOn w:val="Policepardfaut"/>
    <w:link w:val="Pieddepage"/>
    <w:uiPriority w:val="99"/>
    <w:rsid w:val="00DE64F0"/>
    <w:rPr>
      <w:rFonts w:ascii="Arial" w:hAnsi="Arial"/>
      <w:color w:val="000000"/>
      <w:lang w:eastAsia="en-US"/>
    </w:rPr>
  </w:style>
  <w:style w:type="paragraph" w:styleId="Paragraphedeliste">
    <w:name w:val="List Paragraph"/>
    <w:basedOn w:val="Normal"/>
    <w:uiPriority w:val="34"/>
    <w:qFormat/>
    <w:rsid w:val="00DE64F0"/>
    <w:pPr>
      <w:ind w:left="720"/>
      <w:contextualSpacing/>
    </w:pPr>
  </w:style>
  <w:style w:type="character" w:customStyle="1" w:styleId="En-tteCar">
    <w:name w:val="En-tête Car"/>
    <w:aliases w:val="BE_En tête Car"/>
    <w:basedOn w:val="Policepardfaut"/>
    <w:link w:val="En-tte"/>
    <w:uiPriority w:val="99"/>
    <w:rsid w:val="00002876"/>
    <w:rPr>
      <w:rFonts w:ascii="Arial" w:hAnsi="Arial"/>
      <w:color w:val="000000"/>
      <w:lang w:eastAsia="en-US"/>
    </w:rPr>
  </w:style>
  <w:style w:type="paragraph" w:styleId="Titre">
    <w:name w:val="Title"/>
    <w:basedOn w:val="BETitreNiveau1"/>
    <w:next w:val="Normal"/>
    <w:link w:val="TitreCar"/>
    <w:qFormat/>
    <w:rsid w:val="0027353F"/>
    <w:pPr>
      <w:numPr>
        <w:numId w:val="0"/>
      </w:numPr>
      <w:ind w:left="1276" w:hanging="425"/>
      <w:jc w:val="center"/>
    </w:pPr>
    <w:rPr>
      <w:sz w:val="36"/>
      <w:szCs w:val="28"/>
    </w:rPr>
  </w:style>
  <w:style w:type="character" w:customStyle="1" w:styleId="TitreCar">
    <w:name w:val="Titre Car"/>
    <w:basedOn w:val="Policepardfaut"/>
    <w:link w:val="Titre"/>
    <w:rsid w:val="0027353F"/>
    <w:rPr>
      <w:rFonts w:ascii="Arial" w:hAnsi="Arial"/>
      <w:b/>
      <w:caps/>
      <w:color w:val="006F90"/>
      <w:sz w:val="36"/>
      <w:szCs w:val="28"/>
      <w:lang w:eastAsia="en-US"/>
    </w:rPr>
  </w:style>
  <w:style w:type="paragraph" w:styleId="Notedebasdepage">
    <w:name w:val="footnote text"/>
    <w:basedOn w:val="Normal"/>
    <w:link w:val="NotedebasdepageCar"/>
    <w:unhideWhenUsed/>
    <w:rsid w:val="007B471A"/>
  </w:style>
  <w:style w:type="character" w:customStyle="1" w:styleId="NotedebasdepageCar">
    <w:name w:val="Note de bas de page Car"/>
    <w:basedOn w:val="Policepardfaut"/>
    <w:link w:val="Notedebasdepage"/>
    <w:rsid w:val="007B471A"/>
    <w:rPr>
      <w:rFonts w:ascii="Arial" w:hAnsi="Arial"/>
      <w:color w:val="000000"/>
      <w:lang w:eastAsia="en-US"/>
    </w:rPr>
  </w:style>
  <w:style w:type="character" w:styleId="Appelnotedebasdep">
    <w:name w:val="footnote reference"/>
    <w:basedOn w:val="Policepardfaut"/>
    <w:semiHidden/>
    <w:unhideWhenUsed/>
    <w:rsid w:val="007B471A"/>
    <w:rPr>
      <w:vertAlign w:val="superscript"/>
    </w:rPr>
  </w:style>
  <w:style w:type="character" w:styleId="Mentionnonrsolue">
    <w:name w:val="Unresolved Mention"/>
    <w:basedOn w:val="Policepardfaut"/>
    <w:uiPriority w:val="99"/>
    <w:semiHidden/>
    <w:unhideWhenUsed/>
    <w:rsid w:val="00A87BCB"/>
    <w:rPr>
      <w:color w:val="605E5C"/>
      <w:shd w:val="clear" w:color="auto" w:fill="E1DFDD"/>
    </w:rPr>
  </w:style>
  <w:style w:type="table" w:styleId="Grilledutableau">
    <w:name w:val="Table Grid"/>
    <w:basedOn w:val="TableauNormal"/>
    <w:rsid w:val="004B02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357605"/>
    <w:rPr>
      <w:rFonts w:ascii="Arial" w:hAnsi="Arial"/>
      <w:color w:val="000000"/>
      <w:sz w:val="22"/>
      <w:szCs w:val="22"/>
      <w:lang w:eastAsia="en-US"/>
    </w:rPr>
  </w:style>
  <w:style w:type="paragraph" w:customStyle="1" w:styleId="pf0">
    <w:name w:val="pf0"/>
    <w:basedOn w:val="Normal"/>
    <w:rsid w:val="0016422D"/>
    <w:pPr>
      <w:spacing w:before="100" w:beforeAutospacing="1" w:after="100" w:afterAutospacing="1"/>
      <w:ind w:right="0"/>
      <w:jc w:val="left"/>
    </w:pPr>
    <w:rPr>
      <w:rFonts w:ascii="Times New Roman" w:eastAsia="Times New Roman" w:hAnsi="Times New Roman"/>
      <w:color w:val="auto"/>
      <w:sz w:val="24"/>
      <w:szCs w:val="24"/>
      <w:lang w:val="fr-BE" w:eastAsia="fr-BE"/>
    </w:rPr>
  </w:style>
  <w:style w:type="character" w:customStyle="1" w:styleId="cf01">
    <w:name w:val="cf01"/>
    <w:basedOn w:val="Policepardfaut"/>
    <w:rsid w:val="0016422D"/>
    <w:rPr>
      <w:rFonts w:ascii="Segoe UI" w:hAnsi="Segoe UI" w:cs="Segoe UI" w:hint="default"/>
      <w:i/>
      <w:iCs/>
      <w:sz w:val="18"/>
      <w:szCs w:val="18"/>
    </w:rPr>
  </w:style>
  <w:style w:type="character" w:styleId="Lienhypertextesuivivisit">
    <w:name w:val="FollowedHyperlink"/>
    <w:basedOn w:val="Policepardfaut"/>
    <w:semiHidden/>
    <w:unhideWhenUsed/>
    <w:rsid w:val="00F9356C"/>
    <w:rPr>
      <w:color w:val="800080" w:themeColor="followedHyperlink"/>
      <w:u w:val="single"/>
    </w:rPr>
  </w:style>
  <w:style w:type="paragraph" w:styleId="TM1">
    <w:name w:val="toc 1"/>
    <w:basedOn w:val="Normal"/>
    <w:next w:val="Normal"/>
    <w:autoRedefine/>
    <w:uiPriority w:val="39"/>
    <w:unhideWhenUsed/>
    <w:rsid w:val="00570867"/>
    <w:pPr>
      <w:spacing w:before="120" w:after="120"/>
      <w:jc w:val="left"/>
    </w:pPr>
    <w:rPr>
      <w:rFonts w:asciiTheme="minorHAnsi" w:hAnsiTheme="minorHAnsi" w:cstheme="minorHAnsi"/>
      <w:b/>
      <w:bCs/>
      <w:caps/>
      <w:sz w:val="20"/>
      <w:szCs w:val="20"/>
    </w:rPr>
  </w:style>
  <w:style w:type="paragraph" w:styleId="TM2">
    <w:name w:val="toc 2"/>
    <w:basedOn w:val="Normal"/>
    <w:next w:val="Normal"/>
    <w:autoRedefine/>
    <w:uiPriority w:val="39"/>
    <w:unhideWhenUsed/>
    <w:rsid w:val="00570867"/>
    <w:pPr>
      <w:ind w:left="220"/>
      <w:jc w:val="left"/>
    </w:pPr>
    <w:rPr>
      <w:rFonts w:asciiTheme="minorHAnsi" w:hAnsiTheme="minorHAnsi" w:cstheme="minorHAnsi"/>
      <w:smallCaps/>
      <w:sz w:val="20"/>
      <w:szCs w:val="20"/>
    </w:rPr>
  </w:style>
  <w:style w:type="paragraph" w:styleId="TM3">
    <w:name w:val="toc 3"/>
    <w:basedOn w:val="Normal"/>
    <w:next w:val="Normal"/>
    <w:autoRedefine/>
    <w:unhideWhenUsed/>
    <w:rsid w:val="00570867"/>
    <w:pPr>
      <w:ind w:left="440"/>
      <w:jc w:val="left"/>
    </w:pPr>
    <w:rPr>
      <w:rFonts w:asciiTheme="minorHAnsi" w:hAnsiTheme="minorHAnsi" w:cstheme="minorHAnsi"/>
      <w:i/>
      <w:iCs/>
      <w:sz w:val="20"/>
      <w:szCs w:val="20"/>
    </w:rPr>
  </w:style>
  <w:style w:type="paragraph" w:styleId="TM4">
    <w:name w:val="toc 4"/>
    <w:basedOn w:val="Normal"/>
    <w:next w:val="Normal"/>
    <w:autoRedefine/>
    <w:unhideWhenUsed/>
    <w:rsid w:val="00570867"/>
    <w:pPr>
      <w:ind w:left="660"/>
      <w:jc w:val="left"/>
    </w:pPr>
    <w:rPr>
      <w:rFonts w:asciiTheme="minorHAnsi" w:hAnsiTheme="minorHAnsi" w:cstheme="minorHAnsi"/>
      <w:sz w:val="18"/>
      <w:szCs w:val="18"/>
    </w:rPr>
  </w:style>
  <w:style w:type="paragraph" w:styleId="TM5">
    <w:name w:val="toc 5"/>
    <w:basedOn w:val="Normal"/>
    <w:next w:val="Normal"/>
    <w:autoRedefine/>
    <w:unhideWhenUsed/>
    <w:rsid w:val="00570867"/>
    <w:pPr>
      <w:ind w:left="880"/>
      <w:jc w:val="left"/>
    </w:pPr>
    <w:rPr>
      <w:rFonts w:asciiTheme="minorHAnsi" w:hAnsiTheme="minorHAnsi" w:cstheme="minorHAnsi"/>
      <w:sz w:val="18"/>
      <w:szCs w:val="18"/>
    </w:rPr>
  </w:style>
  <w:style w:type="paragraph" w:styleId="TM6">
    <w:name w:val="toc 6"/>
    <w:basedOn w:val="Normal"/>
    <w:next w:val="Normal"/>
    <w:autoRedefine/>
    <w:unhideWhenUsed/>
    <w:rsid w:val="00570867"/>
    <w:pPr>
      <w:ind w:left="1100"/>
      <w:jc w:val="left"/>
    </w:pPr>
    <w:rPr>
      <w:rFonts w:asciiTheme="minorHAnsi" w:hAnsiTheme="minorHAnsi" w:cstheme="minorHAnsi"/>
      <w:sz w:val="18"/>
      <w:szCs w:val="18"/>
    </w:rPr>
  </w:style>
  <w:style w:type="paragraph" w:styleId="TM7">
    <w:name w:val="toc 7"/>
    <w:basedOn w:val="Normal"/>
    <w:next w:val="Normal"/>
    <w:autoRedefine/>
    <w:unhideWhenUsed/>
    <w:rsid w:val="00570867"/>
    <w:pPr>
      <w:ind w:left="1320"/>
      <w:jc w:val="left"/>
    </w:pPr>
    <w:rPr>
      <w:rFonts w:asciiTheme="minorHAnsi" w:hAnsiTheme="minorHAnsi" w:cstheme="minorHAnsi"/>
      <w:sz w:val="18"/>
      <w:szCs w:val="18"/>
    </w:rPr>
  </w:style>
  <w:style w:type="paragraph" w:styleId="TM8">
    <w:name w:val="toc 8"/>
    <w:basedOn w:val="Normal"/>
    <w:next w:val="Normal"/>
    <w:autoRedefine/>
    <w:unhideWhenUsed/>
    <w:rsid w:val="00570867"/>
    <w:pPr>
      <w:ind w:left="1540"/>
      <w:jc w:val="left"/>
    </w:pPr>
    <w:rPr>
      <w:rFonts w:asciiTheme="minorHAnsi" w:hAnsiTheme="minorHAnsi" w:cstheme="minorHAnsi"/>
      <w:sz w:val="18"/>
      <w:szCs w:val="18"/>
    </w:rPr>
  </w:style>
  <w:style w:type="paragraph" w:styleId="TM9">
    <w:name w:val="toc 9"/>
    <w:basedOn w:val="Normal"/>
    <w:next w:val="Normal"/>
    <w:autoRedefine/>
    <w:unhideWhenUsed/>
    <w:rsid w:val="00570867"/>
    <w:pPr>
      <w:ind w:left="1760"/>
      <w:jc w:val="left"/>
    </w:pPr>
    <w:rPr>
      <w:rFonts w:asciiTheme="minorHAnsi" w:hAnsiTheme="minorHAnsi" w:cstheme="minorHAnsi"/>
      <w:sz w:val="18"/>
      <w:szCs w:val="18"/>
    </w:rPr>
  </w:style>
  <w:style w:type="character" w:customStyle="1" w:styleId="ui-provider">
    <w:name w:val="ui-provider"/>
    <w:basedOn w:val="Policepardfaut"/>
    <w:rsid w:val="005D3D47"/>
  </w:style>
  <w:style w:type="character" w:customStyle="1" w:styleId="Titre2Car">
    <w:name w:val="Titre 2 Car"/>
    <w:basedOn w:val="Policepardfaut"/>
    <w:link w:val="Titre2"/>
    <w:rsid w:val="00AE13D9"/>
    <w:rPr>
      <w:rFonts w:ascii="Arial" w:hAnsi="Arial"/>
      <w:b/>
      <w:caps/>
      <w:color w:val="646464"/>
      <w:sz w:val="22"/>
      <w:szCs w:val="22"/>
      <w:u w:val="single"/>
      <w:lang w:eastAsia="en-US"/>
    </w:rPr>
  </w:style>
  <w:style w:type="paragraph" w:styleId="NormalWeb">
    <w:name w:val="Normal (Web)"/>
    <w:basedOn w:val="Normal"/>
    <w:uiPriority w:val="99"/>
    <w:unhideWhenUsed/>
    <w:rsid w:val="0006231A"/>
    <w:pPr>
      <w:spacing w:before="100" w:beforeAutospacing="1" w:after="100" w:afterAutospacing="1"/>
      <w:ind w:right="0"/>
      <w:jc w:val="left"/>
    </w:pPr>
    <w:rPr>
      <w:rFonts w:ascii="Times New Roman" w:eastAsia="Times New Roman" w:hAnsi="Times New Roman"/>
      <w:color w:val="auto"/>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8514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0.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www.litigesenergie.brussels/nl_BE/" TargetMode="External"/><Relationship Id="rId1" Type="http://schemas.openxmlformats.org/officeDocument/2006/relationships/hyperlink" Target="https://brugel.brussels/nl_B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23ADC0FB0C7EB4BA1F2D0C22FEA79DE" ma:contentTypeVersion="14" ma:contentTypeDescription="Een nieuw document maken." ma:contentTypeScope="" ma:versionID="39925a954d0b8b70ff5c6831fe2f253a">
  <xsd:schema xmlns:xsd="http://www.w3.org/2001/XMLSchema" xmlns:xs="http://www.w3.org/2001/XMLSchema" xmlns:p="http://schemas.microsoft.com/office/2006/metadata/properties" xmlns:ns2="d0c37ffe-f790-497a-bf98-ecc531014436" xmlns:ns3="30180662-7d6a-4ea7-a186-ac83fffb1db1" targetNamespace="http://schemas.microsoft.com/office/2006/metadata/properties" ma:root="true" ma:fieldsID="095dffce0d2b06b5f9e4580274ba50ea" ns2:_="" ns3:_="">
    <xsd:import namespace="d0c37ffe-f790-497a-bf98-ecc531014436"/>
    <xsd:import namespace="30180662-7d6a-4ea7-a186-ac83fffb1db1"/>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commentaire"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c37ffe-f790-497a-bf98-ecc5310144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728ebab7-5141-49b7-a835-37ad4c0caece"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commentaire" ma:index="18" nillable="true" ma:displayName="commentaire" ma:internalName="commentair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0180662-7d6a-4ea7-a186-ac83fffb1db1"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5ac5ebbf-dabf-4090-bc01-e24bae635ecc}" ma:internalName="TaxCatchAll" ma:showField="CatchAllData" ma:web="30180662-7d6a-4ea7-a186-ac83fffb1db1">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30180662-7d6a-4ea7-a186-ac83fffb1db1">
      <UserInfo>
        <DisplayName/>
        <AccountId xsi:nil="true"/>
        <AccountType/>
      </UserInfo>
    </SharedWithUsers>
    <lcf76f155ced4ddcb4097134ff3c332f xmlns="d0c37ffe-f790-497a-bf98-ecc531014436">
      <Terms xmlns="http://schemas.microsoft.com/office/infopath/2007/PartnerControls"/>
    </lcf76f155ced4ddcb4097134ff3c332f>
    <TaxCatchAll xmlns="30180662-7d6a-4ea7-a186-ac83fffb1db1" xsi:nil="true"/>
    <commentaire xmlns="d0c37ffe-f790-497a-bf98-ecc531014436" xsi:nil="true"/>
  </documentManagement>
</p:properties>
</file>

<file path=customXml/itemProps1.xml><?xml version="1.0" encoding="utf-8"?>
<ds:datastoreItem xmlns:ds="http://schemas.openxmlformats.org/officeDocument/2006/customXml" ds:itemID="{222B546F-2C90-461A-8680-C5070630EA23}"/>
</file>

<file path=customXml/itemProps2.xml><?xml version="1.0" encoding="utf-8"?>
<ds:datastoreItem xmlns:ds="http://schemas.openxmlformats.org/officeDocument/2006/customXml" ds:itemID="{4AB8B684-F592-4D2C-ABB4-E010DE9DBCB8}">
  <ds:schemaRefs>
    <ds:schemaRef ds:uri="http://schemas.openxmlformats.org/officeDocument/2006/bibliography"/>
  </ds:schemaRefs>
</ds:datastoreItem>
</file>

<file path=customXml/itemProps3.xml><?xml version="1.0" encoding="utf-8"?>
<ds:datastoreItem xmlns:ds="http://schemas.openxmlformats.org/officeDocument/2006/customXml" ds:itemID="{0889941E-BA59-438E-AD3C-8AC71F8EA324}">
  <ds:schemaRefs>
    <ds:schemaRef ds:uri="http://schemas.microsoft.com/sharepoint/v3/contenttype/forms"/>
  </ds:schemaRefs>
</ds:datastoreItem>
</file>

<file path=customXml/itemProps4.xml><?xml version="1.0" encoding="utf-8"?>
<ds:datastoreItem xmlns:ds="http://schemas.openxmlformats.org/officeDocument/2006/customXml" ds:itemID="{016A5682-9C5F-44F3-815B-47FAE73546BA}">
  <ds:schemaRefs>
    <ds:schemaRef ds:uri="http://schemas.microsoft.com/office/2006/metadata/properties"/>
    <ds:schemaRef ds:uri="http://schemas.microsoft.com/office/infopath/2007/PartnerControls"/>
    <ds:schemaRef ds:uri="18f0c47a-89de-4256-972f-e1abe907faa5"/>
    <ds:schemaRef ds:uri="8710636d-9857-4743-9e78-7d58039af9bd"/>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13</Pages>
  <Words>3058</Words>
  <Characters>19978</Characters>
  <Application>Microsoft Office Word</Application>
  <DocSecurity>0</DocSecurity>
  <Lines>166</Lines>
  <Paragraphs>45</Paragraphs>
  <ScaleCrop>false</ScaleCrop>
  <HeadingPairs>
    <vt:vector size="2" baseType="variant">
      <vt:variant>
        <vt:lpstr>Titre</vt:lpstr>
      </vt:variant>
      <vt:variant>
        <vt:i4>1</vt:i4>
      </vt:variant>
    </vt:vector>
  </HeadingPairs>
  <TitlesOfParts>
    <vt:vector size="1" baseType="lpstr">
      <vt:lpstr>Info fiche</vt:lpstr>
    </vt:vector>
  </TitlesOfParts>
  <Company>Association d'idées</Company>
  <LinksUpToDate>false</LinksUpToDate>
  <CharactersWithSpaces>22991</CharactersWithSpaces>
  <SharedDoc>false</SharedDoc>
  <HLinks>
    <vt:vector size="192" baseType="variant">
      <vt:variant>
        <vt:i4>1507381</vt:i4>
      </vt:variant>
      <vt:variant>
        <vt:i4>140</vt:i4>
      </vt:variant>
      <vt:variant>
        <vt:i4>0</vt:i4>
      </vt:variant>
      <vt:variant>
        <vt:i4>5</vt:i4>
      </vt:variant>
      <vt:variant>
        <vt:lpwstr/>
      </vt:variant>
      <vt:variant>
        <vt:lpwstr>_Toc123731443</vt:lpwstr>
      </vt:variant>
      <vt:variant>
        <vt:i4>1507381</vt:i4>
      </vt:variant>
      <vt:variant>
        <vt:i4>137</vt:i4>
      </vt:variant>
      <vt:variant>
        <vt:i4>0</vt:i4>
      </vt:variant>
      <vt:variant>
        <vt:i4>5</vt:i4>
      </vt:variant>
      <vt:variant>
        <vt:lpwstr/>
      </vt:variant>
      <vt:variant>
        <vt:lpwstr>_Toc123731442</vt:lpwstr>
      </vt:variant>
      <vt:variant>
        <vt:i4>1507381</vt:i4>
      </vt:variant>
      <vt:variant>
        <vt:i4>131</vt:i4>
      </vt:variant>
      <vt:variant>
        <vt:i4>0</vt:i4>
      </vt:variant>
      <vt:variant>
        <vt:i4>5</vt:i4>
      </vt:variant>
      <vt:variant>
        <vt:lpwstr/>
      </vt:variant>
      <vt:variant>
        <vt:lpwstr>_Toc123731441</vt:lpwstr>
      </vt:variant>
      <vt:variant>
        <vt:i4>1507381</vt:i4>
      </vt:variant>
      <vt:variant>
        <vt:i4>125</vt:i4>
      </vt:variant>
      <vt:variant>
        <vt:i4>0</vt:i4>
      </vt:variant>
      <vt:variant>
        <vt:i4>5</vt:i4>
      </vt:variant>
      <vt:variant>
        <vt:lpwstr/>
      </vt:variant>
      <vt:variant>
        <vt:lpwstr>_Toc123731440</vt:lpwstr>
      </vt:variant>
      <vt:variant>
        <vt:i4>1048629</vt:i4>
      </vt:variant>
      <vt:variant>
        <vt:i4>119</vt:i4>
      </vt:variant>
      <vt:variant>
        <vt:i4>0</vt:i4>
      </vt:variant>
      <vt:variant>
        <vt:i4>5</vt:i4>
      </vt:variant>
      <vt:variant>
        <vt:lpwstr/>
      </vt:variant>
      <vt:variant>
        <vt:lpwstr>_Toc123731439</vt:lpwstr>
      </vt:variant>
      <vt:variant>
        <vt:i4>1048629</vt:i4>
      </vt:variant>
      <vt:variant>
        <vt:i4>113</vt:i4>
      </vt:variant>
      <vt:variant>
        <vt:i4>0</vt:i4>
      </vt:variant>
      <vt:variant>
        <vt:i4>5</vt:i4>
      </vt:variant>
      <vt:variant>
        <vt:lpwstr/>
      </vt:variant>
      <vt:variant>
        <vt:lpwstr>_Toc123731438</vt:lpwstr>
      </vt:variant>
      <vt:variant>
        <vt:i4>1048629</vt:i4>
      </vt:variant>
      <vt:variant>
        <vt:i4>107</vt:i4>
      </vt:variant>
      <vt:variant>
        <vt:i4>0</vt:i4>
      </vt:variant>
      <vt:variant>
        <vt:i4>5</vt:i4>
      </vt:variant>
      <vt:variant>
        <vt:lpwstr/>
      </vt:variant>
      <vt:variant>
        <vt:lpwstr>_Toc123731437</vt:lpwstr>
      </vt:variant>
      <vt:variant>
        <vt:i4>1048629</vt:i4>
      </vt:variant>
      <vt:variant>
        <vt:i4>101</vt:i4>
      </vt:variant>
      <vt:variant>
        <vt:i4>0</vt:i4>
      </vt:variant>
      <vt:variant>
        <vt:i4>5</vt:i4>
      </vt:variant>
      <vt:variant>
        <vt:lpwstr/>
      </vt:variant>
      <vt:variant>
        <vt:lpwstr>_Toc123731436</vt:lpwstr>
      </vt:variant>
      <vt:variant>
        <vt:i4>1048629</vt:i4>
      </vt:variant>
      <vt:variant>
        <vt:i4>95</vt:i4>
      </vt:variant>
      <vt:variant>
        <vt:i4>0</vt:i4>
      </vt:variant>
      <vt:variant>
        <vt:i4>5</vt:i4>
      </vt:variant>
      <vt:variant>
        <vt:lpwstr/>
      </vt:variant>
      <vt:variant>
        <vt:lpwstr>_Toc123731435</vt:lpwstr>
      </vt:variant>
      <vt:variant>
        <vt:i4>1048629</vt:i4>
      </vt:variant>
      <vt:variant>
        <vt:i4>89</vt:i4>
      </vt:variant>
      <vt:variant>
        <vt:i4>0</vt:i4>
      </vt:variant>
      <vt:variant>
        <vt:i4>5</vt:i4>
      </vt:variant>
      <vt:variant>
        <vt:lpwstr/>
      </vt:variant>
      <vt:variant>
        <vt:lpwstr>_Toc123731434</vt:lpwstr>
      </vt:variant>
      <vt:variant>
        <vt:i4>1048629</vt:i4>
      </vt:variant>
      <vt:variant>
        <vt:i4>83</vt:i4>
      </vt:variant>
      <vt:variant>
        <vt:i4>0</vt:i4>
      </vt:variant>
      <vt:variant>
        <vt:i4>5</vt:i4>
      </vt:variant>
      <vt:variant>
        <vt:lpwstr/>
      </vt:variant>
      <vt:variant>
        <vt:lpwstr>_Toc123731433</vt:lpwstr>
      </vt:variant>
      <vt:variant>
        <vt:i4>1048629</vt:i4>
      </vt:variant>
      <vt:variant>
        <vt:i4>77</vt:i4>
      </vt:variant>
      <vt:variant>
        <vt:i4>0</vt:i4>
      </vt:variant>
      <vt:variant>
        <vt:i4>5</vt:i4>
      </vt:variant>
      <vt:variant>
        <vt:lpwstr/>
      </vt:variant>
      <vt:variant>
        <vt:lpwstr>_Toc123731432</vt:lpwstr>
      </vt:variant>
      <vt:variant>
        <vt:i4>1048629</vt:i4>
      </vt:variant>
      <vt:variant>
        <vt:i4>71</vt:i4>
      </vt:variant>
      <vt:variant>
        <vt:i4>0</vt:i4>
      </vt:variant>
      <vt:variant>
        <vt:i4>5</vt:i4>
      </vt:variant>
      <vt:variant>
        <vt:lpwstr/>
      </vt:variant>
      <vt:variant>
        <vt:lpwstr>_Toc123731431</vt:lpwstr>
      </vt:variant>
      <vt:variant>
        <vt:i4>1048629</vt:i4>
      </vt:variant>
      <vt:variant>
        <vt:i4>65</vt:i4>
      </vt:variant>
      <vt:variant>
        <vt:i4>0</vt:i4>
      </vt:variant>
      <vt:variant>
        <vt:i4>5</vt:i4>
      </vt:variant>
      <vt:variant>
        <vt:lpwstr/>
      </vt:variant>
      <vt:variant>
        <vt:lpwstr>_Toc123731430</vt:lpwstr>
      </vt:variant>
      <vt:variant>
        <vt:i4>1114165</vt:i4>
      </vt:variant>
      <vt:variant>
        <vt:i4>59</vt:i4>
      </vt:variant>
      <vt:variant>
        <vt:i4>0</vt:i4>
      </vt:variant>
      <vt:variant>
        <vt:i4>5</vt:i4>
      </vt:variant>
      <vt:variant>
        <vt:lpwstr/>
      </vt:variant>
      <vt:variant>
        <vt:lpwstr>_Toc123731429</vt:lpwstr>
      </vt:variant>
      <vt:variant>
        <vt:i4>1114165</vt:i4>
      </vt:variant>
      <vt:variant>
        <vt:i4>53</vt:i4>
      </vt:variant>
      <vt:variant>
        <vt:i4>0</vt:i4>
      </vt:variant>
      <vt:variant>
        <vt:i4>5</vt:i4>
      </vt:variant>
      <vt:variant>
        <vt:lpwstr/>
      </vt:variant>
      <vt:variant>
        <vt:lpwstr>_Toc123731428</vt:lpwstr>
      </vt:variant>
      <vt:variant>
        <vt:i4>1114165</vt:i4>
      </vt:variant>
      <vt:variant>
        <vt:i4>47</vt:i4>
      </vt:variant>
      <vt:variant>
        <vt:i4>0</vt:i4>
      </vt:variant>
      <vt:variant>
        <vt:i4>5</vt:i4>
      </vt:variant>
      <vt:variant>
        <vt:lpwstr/>
      </vt:variant>
      <vt:variant>
        <vt:lpwstr>_Toc123731427</vt:lpwstr>
      </vt:variant>
      <vt:variant>
        <vt:i4>1114165</vt:i4>
      </vt:variant>
      <vt:variant>
        <vt:i4>41</vt:i4>
      </vt:variant>
      <vt:variant>
        <vt:i4>0</vt:i4>
      </vt:variant>
      <vt:variant>
        <vt:i4>5</vt:i4>
      </vt:variant>
      <vt:variant>
        <vt:lpwstr/>
      </vt:variant>
      <vt:variant>
        <vt:lpwstr>_Toc123731426</vt:lpwstr>
      </vt:variant>
      <vt:variant>
        <vt:i4>1114165</vt:i4>
      </vt:variant>
      <vt:variant>
        <vt:i4>35</vt:i4>
      </vt:variant>
      <vt:variant>
        <vt:i4>0</vt:i4>
      </vt:variant>
      <vt:variant>
        <vt:i4>5</vt:i4>
      </vt:variant>
      <vt:variant>
        <vt:lpwstr/>
      </vt:variant>
      <vt:variant>
        <vt:lpwstr>_Toc123731425</vt:lpwstr>
      </vt:variant>
      <vt:variant>
        <vt:i4>1114165</vt:i4>
      </vt:variant>
      <vt:variant>
        <vt:i4>29</vt:i4>
      </vt:variant>
      <vt:variant>
        <vt:i4>0</vt:i4>
      </vt:variant>
      <vt:variant>
        <vt:i4>5</vt:i4>
      </vt:variant>
      <vt:variant>
        <vt:lpwstr/>
      </vt:variant>
      <vt:variant>
        <vt:lpwstr>_Toc123731424</vt:lpwstr>
      </vt:variant>
      <vt:variant>
        <vt:i4>1114165</vt:i4>
      </vt:variant>
      <vt:variant>
        <vt:i4>23</vt:i4>
      </vt:variant>
      <vt:variant>
        <vt:i4>0</vt:i4>
      </vt:variant>
      <vt:variant>
        <vt:i4>5</vt:i4>
      </vt:variant>
      <vt:variant>
        <vt:lpwstr/>
      </vt:variant>
      <vt:variant>
        <vt:lpwstr>_Toc123731423</vt:lpwstr>
      </vt:variant>
      <vt:variant>
        <vt:i4>1114165</vt:i4>
      </vt:variant>
      <vt:variant>
        <vt:i4>17</vt:i4>
      </vt:variant>
      <vt:variant>
        <vt:i4>0</vt:i4>
      </vt:variant>
      <vt:variant>
        <vt:i4>5</vt:i4>
      </vt:variant>
      <vt:variant>
        <vt:lpwstr/>
      </vt:variant>
      <vt:variant>
        <vt:lpwstr>_Toc123731422</vt:lpwstr>
      </vt:variant>
      <vt:variant>
        <vt:i4>1114165</vt:i4>
      </vt:variant>
      <vt:variant>
        <vt:i4>11</vt:i4>
      </vt:variant>
      <vt:variant>
        <vt:i4>0</vt:i4>
      </vt:variant>
      <vt:variant>
        <vt:i4>5</vt:i4>
      </vt:variant>
      <vt:variant>
        <vt:lpwstr/>
      </vt:variant>
      <vt:variant>
        <vt:lpwstr>_Toc123731421</vt:lpwstr>
      </vt:variant>
      <vt:variant>
        <vt:i4>1114165</vt:i4>
      </vt:variant>
      <vt:variant>
        <vt:i4>5</vt:i4>
      </vt:variant>
      <vt:variant>
        <vt:i4>0</vt:i4>
      </vt:variant>
      <vt:variant>
        <vt:i4>5</vt:i4>
      </vt:variant>
      <vt:variant>
        <vt:lpwstr/>
      </vt:variant>
      <vt:variant>
        <vt:lpwstr>_Toc123731420</vt:lpwstr>
      </vt:variant>
      <vt:variant>
        <vt:i4>4718664</vt:i4>
      </vt:variant>
      <vt:variant>
        <vt:i4>0</vt:i4>
      </vt:variant>
      <vt:variant>
        <vt:i4>0</vt:i4>
      </vt:variant>
      <vt:variant>
        <vt:i4>5</vt:i4>
      </vt:variant>
      <vt:variant>
        <vt:lpwstr>https://www.sibelga.be/fr/raccordements-compteurs/energie-renouvelable/partage-energie/formulaire-de-demande-de-partage-denergie</vt:lpwstr>
      </vt:variant>
      <vt:variant>
        <vt:lpwstr/>
      </vt:variant>
      <vt:variant>
        <vt:i4>524288</vt:i4>
      </vt:variant>
      <vt:variant>
        <vt:i4>18</vt:i4>
      </vt:variant>
      <vt:variant>
        <vt:i4>0</vt:i4>
      </vt:variant>
      <vt:variant>
        <vt:i4>5</vt:i4>
      </vt:variant>
      <vt:variant>
        <vt:lpwstr>https://www.litigesenergie.brussels/</vt:lpwstr>
      </vt:variant>
      <vt:variant>
        <vt:lpwstr/>
      </vt:variant>
      <vt:variant>
        <vt:i4>393285</vt:i4>
      </vt:variant>
      <vt:variant>
        <vt:i4>15</vt:i4>
      </vt:variant>
      <vt:variant>
        <vt:i4>0</vt:i4>
      </vt:variant>
      <vt:variant>
        <vt:i4>5</vt:i4>
      </vt:variant>
      <vt:variant>
        <vt:lpwstr>https://www.brugel.brussels/publication/document/decisions/2022/fr/DECISION 210-APPROBATION-PROPOSITION-TARIFAIRE-PARTAGE-ENERGIE.pdf</vt:lpwstr>
      </vt:variant>
      <vt:variant>
        <vt:lpwstr/>
      </vt:variant>
      <vt:variant>
        <vt:i4>327766</vt:i4>
      </vt:variant>
      <vt:variant>
        <vt:i4>12</vt:i4>
      </vt:variant>
      <vt:variant>
        <vt:i4>0</vt:i4>
      </vt:variant>
      <vt:variant>
        <vt:i4>5</vt:i4>
      </vt:variant>
      <vt:variant>
        <vt:lpwstr>https://www.brugel.brussels/publication/document/decisions/2022/fr/DECISION-212-APPROBATION-REGLEMENT-PARTAGE.pdf</vt:lpwstr>
      </vt:variant>
      <vt:variant>
        <vt:lpwstr/>
      </vt:variant>
      <vt:variant>
        <vt:i4>4784211</vt:i4>
      </vt:variant>
      <vt:variant>
        <vt:i4>9</vt:i4>
      </vt:variant>
      <vt:variant>
        <vt:i4>0</vt:i4>
      </vt:variant>
      <vt:variant>
        <vt:i4>5</vt:i4>
      </vt:variant>
      <vt:variant>
        <vt:lpwstr>https://www.brugel.brussels/themes/tarifs-de-distribution-12/tarifs-de-distribution-2020-2024-46</vt:lpwstr>
      </vt:variant>
      <vt:variant>
        <vt:lpwstr/>
      </vt:variant>
      <vt:variant>
        <vt:i4>1441803</vt:i4>
      </vt:variant>
      <vt:variant>
        <vt:i4>6</vt:i4>
      </vt:variant>
      <vt:variant>
        <vt:i4>0</vt:i4>
      </vt:variant>
      <vt:variant>
        <vt:i4>5</vt:i4>
      </vt:variant>
      <vt:variant>
        <vt:lpwstr>https://www.brugel.brussels/</vt:lpwstr>
      </vt:variant>
      <vt:variant>
        <vt:lpwstr/>
      </vt:variant>
      <vt:variant>
        <vt:i4>3997756</vt:i4>
      </vt:variant>
      <vt:variant>
        <vt:i4>3</vt:i4>
      </vt:variant>
      <vt:variant>
        <vt:i4>0</vt:i4>
      </vt:variant>
      <vt:variant>
        <vt:i4>5</vt:i4>
      </vt:variant>
      <vt:variant>
        <vt:lpwstr>https://www.ejustice.just.fgov.be/eli/ordonnance/2022/03/17/2022020646/moniteur</vt:lpwstr>
      </vt:variant>
      <vt:variant>
        <vt:lpwstr/>
      </vt:variant>
      <vt:variant>
        <vt:i4>3932222</vt:i4>
      </vt:variant>
      <vt:variant>
        <vt:i4>0</vt:i4>
      </vt:variant>
      <vt:variant>
        <vt:i4>0</vt:i4>
      </vt:variant>
      <vt:variant>
        <vt:i4>5</vt:i4>
      </vt:variant>
      <vt:variant>
        <vt:lpwstr>https://www.ejustice.just.fgov.be/eli/ordonnance/2001/07/19/2001031386/moniteur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 fiche</dc:title>
  <dc:subject/>
  <dc:creator>CAMEL Yasmine</dc:creator>
  <cp:keywords/>
  <cp:lastModifiedBy>Lauréline Wattecamps - Energie Commune</cp:lastModifiedBy>
  <cp:revision>35</cp:revision>
  <cp:lastPrinted>2022-10-01T12:08:00Z</cp:lastPrinted>
  <dcterms:created xsi:type="dcterms:W3CDTF">2025-08-08T12:23:00Z</dcterms:created>
  <dcterms:modified xsi:type="dcterms:W3CDTF">2025-08-28T09:25:00Z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0x010100523ADC0FB0C7EB4BA1F2D0C22FEA79DE</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ies>
</file>